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53" w:rsidRPr="007B7AB7" w:rsidRDefault="007B7AB7" w:rsidP="007B7A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B7AB7">
        <w:rPr>
          <w:rFonts w:ascii="Times New Roman" w:hAnsi="Times New Roman" w:cs="Times New Roman"/>
          <w:b/>
          <w:sz w:val="28"/>
          <w:szCs w:val="28"/>
        </w:rPr>
        <w:t xml:space="preserve">Индивидуальные предприниматели могут </w:t>
      </w:r>
      <w:r w:rsidR="00D57753" w:rsidRPr="007B7AB7">
        <w:rPr>
          <w:rFonts w:ascii="Times New Roman" w:hAnsi="Times New Roman" w:cs="Times New Roman"/>
          <w:b/>
          <w:sz w:val="28"/>
          <w:szCs w:val="28"/>
        </w:rPr>
        <w:t>перейти на УСН или сменить объект налогообложения, подав уведомление до 1 июня</w:t>
      </w:r>
    </w:p>
    <w:p w:rsidR="00A44263" w:rsidRPr="007B7AB7" w:rsidRDefault="00A44263" w:rsidP="007B7A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B7">
        <w:rPr>
          <w:rFonts w:ascii="Times New Roman" w:hAnsi="Times New Roman" w:cs="Times New Roman"/>
          <w:sz w:val="28"/>
          <w:szCs w:val="28"/>
        </w:rPr>
        <w:t xml:space="preserve">Индивидуальные предприниматели, работавшие в декабре 2025 года по патентной системе (ПСН) и получившие по итогам всего 2025 года доход свыше 20 </w:t>
      </w:r>
      <w:proofErr w:type="gramStart"/>
      <w:r w:rsidRPr="007B7AB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7B7AB7">
        <w:rPr>
          <w:rFonts w:ascii="Times New Roman" w:hAnsi="Times New Roman" w:cs="Times New Roman"/>
          <w:sz w:val="28"/>
          <w:szCs w:val="28"/>
        </w:rPr>
        <w:t xml:space="preserve"> рублей, имеют законное право с 1 января 2026 года начать применять упрощенную систему налогообложения (УСН).</w:t>
      </w:r>
    </w:p>
    <w:p w:rsidR="00A44263" w:rsidRPr="007B7AB7" w:rsidRDefault="00A44263" w:rsidP="007B7A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B7">
        <w:rPr>
          <w:rFonts w:ascii="Times New Roman" w:hAnsi="Times New Roman" w:cs="Times New Roman"/>
          <w:sz w:val="28"/>
          <w:szCs w:val="28"/>
        </w:rPr>
        <w:t xml:space="preserve"> Чтобы реализовать это право, необходимо до 1 июня 2026 года включительно направить уведомление о переходе на УСН (КНД 1150001). При заполнении бланка в поле, предназначенном для кода признака налогоплательщика, необходимо вписать цифру «4», в графе, фиксирующей дату перехода на УСН, значение «1».</w:t>
      </w:r>
    </w:p>
    <w:p w:rsidR="00A44263" w:rsidRPr="007B7AB7" w:rsidRDefault="00A44263" w:rsidP="007B7A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B7">
        <w:rPr>
          <w:rFonts w:ascii="Times New Roman" w:hAnsi="Times New Roman" w:cs="Times New Roman"/>
          <w:sz w:val="28"/>
          <w:szCs w:val="28"/>
        </w:rPr>
        <w:t xml:space="preserve"> Также законодатель предоставил ИП возможность изменить объект налогообложения по УСН на 2026 год, подав соответствующее уведомление не позднее 1 июня 2026. Данная опция доступна при соблюдении одного из двух критериев:</w:t>
      </w:r>
    </w:p>
    <w:p w:rsidR="00A44263" w:rsidRPr="007B7AB7" w:rsidRDefault="007B7AB7" w:rsidP="007B7A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4263" w:rsidRPr="007B7AB7">
        <w:rPr>
          <w:rFonts w:ascii="Times New Roman" w:hAnsi="Times New Roman" w:cs="Times New Roman"/>
          <w:sz w:val="28"/>
          <w:szCs w:val="28"/>
        </w:rPr>
        <w:t xml:space="preserve">в декабре 2025-го предприниматель использовал ПСН, а с 1 января 2026-го перешел на УСН из-за превышения годового дохода в 20 </w:t>
      </w:r>
      <w:proofErr w:type="gramStart"/>
      <w:r w:rsidR="00A44263" w:rsidRPr="007B7AB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A44263" w:rsidRPr="007B7AB7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44263" w:rsidRPr="007B7AB7" w:rsidRDefault="007B7AB7" w:rsidP="007B7A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44263" w:rsidRPr="007B7AB7">
        <w:rPr>
          <w:rFonts w:ascii="Times New Roman" w:hAnsi="Times New Roman" w:cs="Times New Roman"/>
          <w:sz w:val="28"/>
          <w:szCs w:val="28"/>
        </w:rPr>
        <w:t xml:space="preserve">в декабре 2025 года ИП совмещал ПСН и УСН, при этом его суммарный доход за 2025-й превысил 20 </w:t>
      </w:r>
      <w:proofErr w:type="gramStart"/>
      <w:r w:rsidR="00A44263" w:rsidRPr="007B7AB7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A44263" w:rsidRPr="007B7AB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A44263" w:rsidRDefault="00A44263" w:rsidP="007B7A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AB7">
        <w:rPr>
          <w:rFonts w:ascii="Times New Roman" w:hAnsi="Times New Roman" w:cs="Times New Roman"/>
          <w:sz w:val="28"/>
          <w:szCs w:val="28"/>
        </w:rPr>
        <w:t xml:space="preserve"> По вопросам корректного оформления уведомлений можно обратиться в Единый к</w:t>
      </w:r>
      <w:r w:rsidR="007B7AB7">
        <w:rPr>
          <w:rFonts w:ascii="Times New Roman" w:hAnsi="Times New Roman" w:cs="Times New Roman"/>
          <w:sz w:val="28"/>
          <w:szCs w:val="28"/>
        </w:rPr>
        <w:t>онтактный центр 8-800-222-22-22.</w:t>
      </w:r>
    </w:p>
    <w:p w:rsidR="007B7AB7" w:rsidRPr="007B7AB7" w:rsidRDefault="007B7AB7" w:rsidP="007B7AB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Межрайонная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ИФНС России №30 по Республике Башкортостан</w:t>
      </w:r>
      <w:bookmarkEnd w:id="0"/>
    </w:p>
    <w:sectPr w:rsidR="007B7AB7" w:rsidRPr="007B7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00"/>
    <w:rsid w:val="00403400"/>
    <w:rsid w:val="0044416F"/>
    <w:rsid w:val="007B7AB7"/>
    <w:rsid w:val="00A44263"/>
    <w:rsid w:val="00C20051"/>
    <w:rsid w:val="00C36440"/>
    <w:rsid w:val="00D5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ОРН</dc:creator>
  <cp:keywords/>
  <dc:description/>
  <cp:lastModifiedBy>Зинченко Татьяна Юрьевна</cp:lastModifiedBy>
  <cp:revision>4</cp:revision>
  <dcterms:created xsi:type="dcterms:W3CDTF">2026-05-08T06:40:00Z</dcterms:created>
  <dcterms:modified xsi:type="dcterms:W3CDTF">2026-05-12T05:40:00Z</dcterms:modified>
</cp:coreProperties>
</file>