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5F" w:rsidRDefault="00B0495F" w:rsidP="00B04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5F">
        <w:rPr>
          <w:rFonts w:ascii="Times New Roman" w:hAnsi="Times New Roman" w:cs="Times New Roman"/>
          <w:sz w:val="24"/>
          <w:szCs w:val="24"/>
        </w:rPr>
        <w:t>ИЗВЕЩЕНИЕ</w:t>
      </w:r>
    </w:p>
    <w:p w:rsidR="00B0495F" w:rsidRDefault="00B0495F" w:rsidP="00B04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5F">
        <w:rPr>
          <w:rFonts w:ascii="Times New Roman" w:hAnsi="Times New Roman" w:cs="Times New Roman"/>
          <w:sz w:val="24"/>
          <w:szCs w:val="24"/>
        </w:rPr>
        <w:t>09.02.2026</w:t>
      </w:r>
    </w:p>
    <w:p w:rsidR="00B0495F" w:rsidRPr="00B0495F" w:rsidRDefault="00B0495F" w:rsidP="00B04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95F" w:rsidRPr="00B0495F" w:rsidRDefault="00B0495F" w:rsidP="00B04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95F">
        <w:rPr>
          <w:rFonts w:ascii="Times New Roman" w:hAnsi="Times New Roman" w:cs="Times New Roman"/>
          <w:sz w:val="24"/>
          <w:szCs w:val="24"/>
        </w:rPr>
        <w:t>Министерство земельных и имущественных отношений Республики Башкортостан (далее-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Минземимущество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 xml:space="preserve"> РБ) информирует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95F">
        <w:rPr>
          <w:rFonts w:ascii="Times New Roman" w:hAnsi="Times New Roman" w:cs="Times New Roman"/>
          <w:sz w:val="24"/>
          <w:szCs w:val="24"/>
        </w:rPr>
        <w:t xml:space="preserve">в 2027 году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>-мест, учтенных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0495F">
        <w:rPr>
          <w:rFonts w:ascii="Times New Roman" w:hAnsi="Times New Roman" w:cs="Times New Roman"/>
          <w:sz w:val="24"/>
          <w:szCs w:val="24"/>
        </w:rPr>
        <w:t>в Едином государственном реестре недвижимости на территории Республики Башкортостан.</w:t>
      </w:r>
    </w:p>
    <w:p w:rsidR="00B0495F" w:rsidRPr="00B0495F" w:rsidRDefault="00B0495F" w:rsidP="00B04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95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Минземимущества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 xml:space="preserve"> РБ от 2 февраля 2026 года № 357 «О проведении</w:t>
      </w:r>
      <w:r w:rsidRPr="00B0495F">
        <w:rPr>
          <w:rFonts w:ascii="Times New Roman" w:hAnsi="Times New Roman" w:cs="Times New Roman"/>
          <w:sz w:val="24"/>
          <w:szCs w:val="24"/>
        </w:rPr>
        <w:br/>
        <w:t xml:space="preserve">в Республике Башкортостан в 2027 году государственной кадастровой оценки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>-мест» опубликован на официальном сайте министерства в разделе «Документы» 9 февраля 2026 года.</w:t>
      </w:r>
    </w:p>
    <w:p w:rsidR="00B0495F" w:rsidRPr="00B0495F" w:rsidRDefault="00B0495F" w:rsidP="00B04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95F">
        <w:rPr>
          <w:rFonts w:ascii="Times New Roman" w:hAnsi="Times New Roman" w:cs="Times New Roman"/>
          <w:sz w:val="24"/>
          <w:szCs w:val="24"/>
        </w:rPr>
        <w:t>В 2026 году ГБУ РБ «Государственная кадастровая оценка и техническая инвентаризация» (далее – ГБУ) осуществляет прием деклараций, содержащих уточняющие фактическое использование (другие дополнительные) сведения</w:t>
      </w:r>
      <w:r w:rsidRPr="00B0495F">
        <w:rPr>
          <w:rFonts w:ascii="Times New Roman" w:hAnsi="Times New Roman" w:cs="Times New Roman"/>
          <w:sz w:val="24"/>
          <w:szCs w:val="24"/>
        </w:rPr>
        <w:br/>
        <w:t>о характеристиках объектов капитального строительства, подлежащих кадастровой оценке в 2027 году.</w:t>
      </w:r>
    </w:p>
    <w:p w:rsidR="00B0495F" w:rsidRPr="00B0495F" w:rsidRDefault="00B0495F" w:rsidP="00B04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95F">
        <w:rPr>
          <w:rFonts w:ascii="Times New Roman" w:hAnsi="Times New Roman" w:cs="Times New Roman"/>
          <w:sz w:val="24"/>
          <w:szCs w:val="24"/>
        </w:rPr>
        <w:t xml:space="preserve">Форма декларации утверждена приказом 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 xml:space="preserve"> и доступна</w:t>
      </w:r>
      <w:r w:rsidRPr="00B0495F">
        <w:rPr>
          <w:rFonts w:ascii="Times New Roman" w:hAnsi="Times New Roman" w:cs="Times New Roman"/>
          <w:sz w:val="24"/>
          <w:szCs w:val="24"/>
        </w:rPr>
        <w:br/>
        <w:t>для скачивания на сайте ГБУ в разделе Государственная кадастровая оценка/Прием деклараций о характеристиках объекта недвижимости (</w:t>
      </w:r>
      <w:hyperlink r:id="rId4" w:history="1">
        <w:r w:rsidRPr="00B0495F">
          <w:rPr>
            <w:rStyle w:val="a3"/>
            <w:rFonts w:ascii="Times New Roman" w:hAnsi="Times New Roman" w:cs="Times New Roman"/>
            <w:sz w:val="24"/>
            <w:szCs w:val="24"/>
          </w:rPr>
          <w:t>https://btirb.ru/kadastr/priyom-deklaraczij-o-harakteristikah-obektov-nedvizhimosti/</w:t>
        </w:r>
      </w:hyperlink>
      <w:r w:rsidRPr="00B0495F">
        <w:rPr>
          <w:rFonts w:ascii="Times New Roman" w:hAnsi="Times New Roman" w:cs="Times New Roman"/>
          <w:sz w:val="24"/>
          <w:szCs w:val="24"/>
        </w:rPr>
        <w:t>).</w:t>
      </w:r>
    </w:p>
    <w:p w:rsidR="00B0495F" w:rsidRPr="00B0495F" w:rsidRDefault="00B0495F" w:rsidP="00B04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95F">
        <w:rPr>
          <w:rFonts w:ascii="Times New Roman" w:hAnsi="Times New Roman" w:cs="Times New Roman"/>
          <w:sz w:val="24"/>
          <w:szCs w:val="24"/>
        </w:rPr>
        <w:t>Декларация о характеристиках объекта для учета характеристик может быть представлена до 30 ноября 2026 года в ГБУ или РГАУ МФЦ лично</w:t>
      </w:r>
      <w:r w:rsidRPr="00B0495F">
        <w:rPr>
          <w:rFonts w:ascii="Times New Roman" w:hAnsi="Times New Roman" w:cs="Times New Roman"/>
          <w:sz w:val="24"/>
          <w:szCs w:val="24"/>
        </w:rPr>
        <w:br/>
        <w:t xml:space="preserve">или с использованием информационно-телекоммуникационных сетей общего пользования, в 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 xml:space="preserve">. сети Интернет, включая региональный портал 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>,</w:t>
      </w:r>
      <w:r w:rsidRPr="00B0495F">
        <w:rPr>
          <w:rFonts w:ascii="Times New Roman" w:hAnsi="Times New Roman" w:cs="Times New Roman"/>
          <w:sz w:val="24"/>
          <w:szCs w:val="24"/>
        </w:rPr>
        <w:br/>
        <w:t>а также регистрируемым почтовым отправлением с уведомлением о вручении</w:t>
      </w:r>
      <w:r w:rsidRPr="00B0495F">
        <w:rPr>
          <w:rFonts w:ascii="Times New Roman" w:hAnsi="Times New Roman" w:cs="Times New Roman"/>
          <w:sz w:val="24"/>
          <w:szCs w:val="24"/>
        </w:rPr>
        <w:br/>
        <w:t>по адресу ГБУ: 450097, г. Уфа, ул. Бессонова, д. 26 «А», 1 этаж, окно № 10.</w:t>
      </w:r>
    </w:p>
    <w:p w:rsidR="00B0495F" w:rsidRPr="00B0495F" w:rsidRDefault="00B0495F" w:rsidP="00B04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95F">
        <w:rPr>
          <w:rFonts w:ascii="Times New Roman" w:hAnsi="Times New Roman" w:cs="Times New Roman"/>
          <w:sz w:val="24"/>
          <w:szCs w:val="24"/>
        </w:rPr>
        <w:t>Телефоны для справок в ГБУ 8347-246-89-73, доб. 198 или доб. 179,</w:t>
      </w:r>
      <w:r w:rsidRPr="00B0495F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B0495F">
        <w:rPr>
          <w:rFonts w:ascii="Times New Roman" w:hAnsi="Times New Roman" w:cs="Times New Roman"/>
          <w:sz w:val="24"/>
          <w:szCs w:val="24"/>
        </w:rPr>
        <w:t>Минземимуществе</w:t>
      </w:r>
      <w:proofErr w:type="spellEnd"/>
      <w:r w:rsidRPr="00B0495F">
        <w:rPr>
          <w:rFonts w:ascii="Times New Roman" w:hAnsi="Times New Roman" w:cs="Times New Roman"/>
          <w:sz w:val="24"/>
          <w:szCs w:val="24"/>
        </w:rPr>
        <w:t xml:space="preserve"> РБ 8347-218-01-12.</w:t>
      </w:r>
    </w:p>
    <w:p w:rsidR="00B0495F" w:rsidRPr="00B0495F" w:rsidRDefault="00B0495F" w:rsidP="00B0495F">
      <w:r w:rsidRPr="00B0495F">
        <w:t> </w:t>
      </w:r>
    </w:p>
    <w:p w:rsidR="00FB3A99" w:rsidRDefault="00FB3A99"/>
    <w:sectPr w:rsidR="00FB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5F"/>
    <w:rsid w:val="00812F9F"/>
    <w:rsid w:val="00B0495F"/>
    <w:rsid w:val="00C758D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AA37"/>
  <w15:chartTrackingRefBased/>
  <w15:docId w15:val="{50A4F800-1E70-4209-BC2A-2077265B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tirb.ru/kadastr/priyom-deklaraczij-o-harakteristikah-obektov-nedvizhim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2026-02-18T04:45:00Z</dcterms:created>
  <dcterms:modified xsi:type="dcterms:W3CDTF">2026-02-18T04:47:00Z</dcterms:modified>
</cp:coreProperties>
</file>