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Как не испортить новогодние каникулы из-за долгов за свет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  <w:t xml:space="preserve">«Башэлектросбыт» предупреждает жителей Республики Башкортостан о риске образования просроченной задолженности за потребленную электроэнергию и настоятельно рекомендует не откладывать оплату счетов на новогодние каникулы.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  <w:t xml:space="preserve">На сегодняшний день в регионе насчитывается более 273 тысяч лицевых счетов с просроченной задолженностью более одного месяца, что составляет почти 15% населения республики. Общий объем просрочки по платежам превышает 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  <w:t xml:space="preserve">623,9 млн рублей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  <w:t xml:space="preserve">. Несвоевременная оплата может привести к начислению пеней, отключению электроэнергии и дополнительным расходам на ее возобновление, судебным издержкам, аресту банковского счета и имущества, а также к ограничениям на выезд за пределы страны.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  <w:t xml:space="preserve">«Башэлектросбыт»</w:t>
      </w:r>
      <w:r/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  <w:t xml:space="preserve"> рекомендует проверить баланс лицевого счета и в случае наличия задолженности произвести оплату в полном объеме. Это поможет избежать неприятных последствий в праздничный период.</w:t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cs="Liberation Serif"/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4"/>
          <w:szCs w:val="24"/>
          <w:highlight w:val="none"/>
        </w:rPr>
        <w:t xml:space="preserve">Узнать баланс лицевого счета и сумму начислений можно в личном кабинете клиента или мобильном приложении «ЛКК ЭСКБ», через онлайн-чат на сайте «Башэлектросбыт», в 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4"/>
          <w:szCs w:val="24"/>
          <w:highlight w:val="none"/>
        </w:rPr>
        <w:t xml:space="preserve">клиентском офисе или контактном центре по телефонам</w:t>
      </w:r>
      <w:r>
        <w:rPr>
          <w:rFonts w:ascii="Liberation Serif" w:hAnsi="Liberation Serif" w:eastAsia="Liberation Serif" w:cs="Liberation Serif"/>
          <w:color w:val="212529"/>
          <w:sz w:val="24"/>
          <w:highlight w:val="white"/>
        </w:rPr>
        <w:t xml:space="preserve">: 8 (347) 222-22-00, 8 (347) 222-22-55. Режим работы: Пн. - сб. 08:00 - 20:00</w:t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4"/>
          <w:szCs w:val="24"/>
          <w:highlight w:val="none"/>
        </w:rPr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eastAsia="Liberation Serif" w:cs="Liberation Serif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color w:val="000000" w:themeColor="text1"/>
          <w:sz w:val="24"/>
          <w:highlight w:val="white"/>
        </w:rPr>
        <w:t xml:space="preserve">Оплатить потребленную электроэнергию можно любым удобным способом и без комиссии:</w:t>
      </w: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</w:rPr>
      </w:r>
    </w:p>
    <w:p>
      <w:pPr>
        <w:pStyle w:val="840"/>
        <w:numPr>
          <w:ilvl w:val="0"/>
          <w:numId w:val="5"/>
        </w:num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Liberation Serif" w:cs="Liberation Serif"/>
          <w:color w:val="212529"/>
          <w:sz w:val="24"/>
        </w:rPr>
        <w:t xml:space="preserve">На сайте «Башэлектросбыт» с помощью виджета «</w:t>
      </w:r>
      <w:hyperlink r:id="rId9" w:tooltip="https://www.bashesk.ru/simple_pay/" w:history="1">
        <w:r>
          <w:rPr>
            <w:rStyle w:val="818"/>
            <w:rFonts w:ascii="Liberation Serif" w:hAnsi="Liberation Serif" w:eastAsia="Liberation Serif" w:cs="Liberation Serif"/>
            <w:color w:val="004780"/>
            <w:sz w:val="24"/>
            <w:u w:val="none"/>
          </w:rPr>
          <w:t xml:space="preserve">Оплатить квитанцию онлайн</w:t>
        </w:r>
      </w:hyperlink>
      <w:r>
        <w:rPr>
          <w:rFonts w:ascii="Liberation Serif" w:hAnsi="Liberation Serif" w:eastAsia="Liberation Serif" w:cs="Liberation Serif"/>
          <w:color w:val="212529"/>
          <w:sz w:val="24"/>
        </w:rPr>
        <w:t xml:space="preserve">» по номеру лицевого счёта, без регистрации;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40"/>
        <w:numPr>
          <w:ilvl w:val="0"/>
          <w:numId w:val="5"/>
        </w:num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Liberation Serif" w:cs="Liberation Serif"/>
          <w:color w:val="212529"/>
          <w:sz w:val="24"/>
        </w:rPr>
        <w:t xml:space="preserve">В сервисе «</w:t>
      </w:r>
      <w:hyperlink r:id="rId10" w:tooltip="https://lkk.bashesk.ru/auth" w:history="1">
        <w:r>
          <w:rPr>
            <w:rStyle w:val="818"/>
            <w:rFonts w:ascii="Liberation Serif" w:hAnsi="Liberation Serif" w:eastAsia="Liberation Serif" w:cs="Liberation Serif"/>
            <w:color w:val="004780"/>
            <w:sz w:val="24"/>
            <w:u w:val="none"/>
          </w:rPr>
          <w:t xml:space="preserve">Личный кабинет клиента</w:t>
        </w:r>
      </w:hyperlink>
      <w:r>
        <w:rPr>
          <w:rFonts w:ascii="Liberation Serif" w:hAnsi="Liberation Serif" w:eastAsia="Liberation Serif" w:cs="Liberation Serif"/>
          <w:color w:val="212529"/>
          <w:sz w:val="24"/>
        </w:rPr>
        <w:t xml:space="preserve">» или</w:t>
      </w:r>
      <w:r>
        <w:rPr>
          <w:rFonts w:ascii="Liberation Serif" w:hAnsi="Liberation Serif" w:eastAsia="Liberation Serif" w:cs="Liberation Serif"/>
          <w:color w:val="212529"/>
          <w:sz w:val="24"/>
        </w:rPr>
        <w:t xml:space="preserve"> мобильном приложении «ЛКК ЭСКБ»</w:t>
      </w:r>
      <w:r>
        <w:rPr>
          <w:rFonts w:ascii="Liberation Serif" w:hAnsi="Liberation Serif" w:eastAsia="Liberation Serif" w:cs="Liberation Serif"/>
          <w:color w:val="212529"/>
          <w:sz w:val="24"/>
        </w:rPr>
        <w:t xml:space="preserve">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40"/>
        <w:numPr>
          <w:ilvl w:val="0"/>
          <w:numId w:val="5"/>
        </w:num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Liberation Serif" w:cs="Liberation Serif"/>
          <w:color w:val="212529"/>
          <w:sz w:val="24"/>
        </w:rPr>
        <w:t xml:space="preserve">На платформе ГИС ЖКХ или через</w:t>
      </w:r>
      <w:r>
        <w:rPr>
          <w:rFonts w:ascii="Liberation Serif" w:hAnsi="Liberation Serif" w:eastAsia="Liberation Serif" w:cs="Liberation Serif"/>
          <w:color w:val="212529"/>
          <w:sz w:val="24"/>
        </w:rPr>
        <w:t xml:space="preserve"> приложение «Госуслуги. Дом»;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40"/>
        <w:numPr>
          <w:ilvl w:val="0"/>
          <w:numId w:val="5"/>
        </w:numPr>
        <w:contextualSpacing w:val="0"/>
        <w:ind w:left="0" w:right="0" w:firstLine="0"/>
        <w:jc w:val="both"/>
        <w:spacing w:before="0" w:after="125" w:line="300" w:lineRule="auto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Liberation Serif" w:cs="Liberation Serif"/>
          <w:color w:val="212529"/>
          <w:sz w:val="24"/>
        </w:rPr>
        <w:t xml:space="preserve">В банках через онлайн-сервисы и терминалы или </w:t>
      </w:r>
      <w:r>
        <w:rPr>
          <w:rFonts w:ascii="Liberation Serif" w:hAnsi="Liberation Serif" w:eastAsia="Liberation Serif" w:cs="Liberation Serif"/>
          <w:color w:val="212529"/>
          <w:sz w:val="24"/>
        </w:rPr>
        <w:t xml:space="preserve">отделениях «Почта России»</w:t>
      </w:r>
      <w:r>
        <w:rPr>
          <w:rFonts w:ascii="Liberation Serif" w:hAnsi="Liberation Serif" w:eastAsia="Liberation Serif" w:cs="Liberation Serif"/>
          <w:color w:val="212529"/>
          <w:sz w:val="24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Roboto" w:hAnsi="Roboto" w:eastAsia="Roboto" w:cs="Roboto"/>
          <w:color w:val="37404d"/>
          <w:sz w:val="24"/>
        </w:rPr>
      </w:r>
      <w:r/>
      <w:r>
        <w:rPr>
          <w:rFonts w:ascii="Liberation Serif" w:hAnsi="Liberation Serif" w:cs="Liberation Serif"/>
        </w:rPr>
      </w:r>
    </w:p>
    <w:p>
      <w:pPr>
        <w:jc w:val="both"/>
        <w:rPr>
          <w:rFonts w:ascii="Arial" w:hAnsi="Arial" w:cs="Arial"/>
          <w:color w:val="000000"/>
          <w:sz w:val="22"/>
          <w:szCs w:val="22"/>
        </w:rPr>
      </w:pPr>
      <w:r>
        <w:br/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erif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  <w:style w:type="character" w:styleId="842" w:customStyle="1">
    <w:name w:val="keywords"/>
    <w:basedOn w:val="709"/>
    <w:rPr>
      <w:b/>
      <w:bCs/>
      <w:color w:val="00214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bashesk.ru/simple_pay/" TargetMode="External"/><Relationship Id="rId10" Type="http://schemas.openxmlformats.org/officeDocument/2006/relationships/hyperlink" Target="https://lkk.bashesk.ru/aut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filatova_ev</cp:lastModifiedBy>
  <cp:revision>5</cp:revision>
  <dcterms:modified xsi:type="dcterms:W3CDTF">2025-12-17T11:53:31Z</dcterms:modified>
</cp:coreProperties>
</file>