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9867901"/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</w:t>
      </w: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проведения публичных слушаний </w:t>
      </w:r>
      <w:bookmarkStart w:id="1" w:name="_Hlk89867403"/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поселении </w:t>
      </w:r>
      <w:proofErr w:type="spellStart"/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Булгаковский</w:t>
      </w:r>
      <w:proofErr w:type="spellEnd"/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bookmarkEnd w:id="1"/>
    </w:p>
    <w:bookmarkEnd w:id="0"/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280" w:rsidRDefault="00D01280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914F7B"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914F7B"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89868349"/>
      <w:r w:rsidR="00914F7B"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14F7B"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Булгаковский</w:t>
      </w:r>
      <w:proofErr w:type="spellEnd"/>
      <w:r w:rsidR="00914F7B"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Pr="00D0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012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Булгаковский</w:t>
      </w:r>
      <w:proofErr w:type="spellEnd"/>
      <w:r w:rsidRPr="00D0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4F7B" w:rsidRDefault="00D01280" w:rsidP="00D012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914F7B"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1280" w:rsidRPr="00914F7B" w:rsidRDefault="00D01280" w:rsidP="00D012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порядке </w:t>
      </w: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проведения публичных слушаний в </w:t>
      </w: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Булгаковский</w:t>
      </w:r>
      <w:proofErr w:type="spellEnd"/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Башкортостан.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F3261A" w:rsidRPr="00F3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информационном стенде в здании администрации сельского поселения </w:t>
      </w:r>
      <w:proofErr w:type="spellStart"/>
      <w:r w:rsidR="00F3261A" w:rsidRPr="00F326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Булгаковский</w:t>
      </w:r>
      <w:proofErr w:type="spellEnd"/>
      <w:r w:rsidR="00F3261A" w:rsidRPr="00F3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</w:t>
      </w: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сайте администрации сельского поселения</w:t>
      </w:r>
      <w:r w:rsidR="00F3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26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Булгаковский</w:t>
      </w:r>
      <w:proofErr w:type="spellEnd"/>
      <w:r w:rsidR="00F3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оставляю за собой.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Булгаковский</w:t>
      </w:r>
      <w:proofErr w:type="spellEnd"/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Уфимский район 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А.Н. Мельников 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4F7B" w:rsidRPr="00914F7B" w:rsidRDefault="00914F7B" w:rsidP="00914F7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280" w:rsidRPr="00D01280" w:rsidRDefault="00D01280" w:rsidP="00D01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декабря 2018 года </w:t>
      </w:r>
    </w:p>
    <w:p w:rsidR="00914F7B" w:rsidRDefault="00D01280" w:rsidP="00D012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2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196</w:t>
      </w:r>
    </w:p>
    <w:p w:rsidR="00840DE0" w:rsidRPr="00D01280" w:rsidRDefault="007A3A3B" w:rsidP="009E49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D01280" w:rsidRPr="00D01280" w:rsidRDefault="007A3A3B" w:rsidP="009E49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7108A4"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D01280"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</w:t>
      </w:r>
    </w:p>
    <w:p w:rsidR="00D01280" w:rsidRPr="00D01280" w:rsidRDefault="00D01280" w:rsidP="009E49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Булгаковский</w:t>
      </w:r>
      <w:proofErr w:type="spellEnd"/>
      <w:r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</w:t>
      </w:r>
    </w:p>
    <w:p w:rsidR="00D01280" w:rsidRPr="00D01280" w:rsidRDefault="00D01280" w:rsidP="009E49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Уфимский район </w:t>
      </w:r>
    </w:p>
    <w:p w:rsidR="00714F8B" w:rsidRPr="00D01280" w:rsidRDefault="00D01280" w:rsidP="009E49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D01280" w:rsidRPr="00D01280" w:rsidRDefault="00840DE0" w:rsidP="00D0128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01280"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 2018 г</w:t>
      </w:r>
      <w:r w:rsid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1280" w:rsidRPr="00D01280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196</w:t>
      </w:r>
    </w:p>
    <w:p w:rsidR="007A3A3B" w:rsidRPr="00D01280" w:rsidRDefault="007A3A3B" w:rsidP="00D0128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DE0" w:rsidRPr="00D01280" w:rsidRDefault="00840DE0" w:rsidP="009E49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4F8B" w:rsidRDefault="00714F8B" w:rsidP="009E4953">
      <w:pPr>
        <w:pStyle w:val="10"/>
        <w:keepNext/>
        <w:keepLines/>
        <w:shd w:val="clear" w:color="auto" w:fill="auto"/>
        <w:spacing w:before="0" w:line="240" w:lineRule="auto"/>
        <w:jc w:val="center"/>
        <w:rPr>
          <w:b/>
        </w:rPr>
      </w:pPr>
      <w:bookmarkStart w:id="3" w:name="bookmark1"/>
      <w:r w:rsidRPr="00714F8B">
        <w:rPr>
          <w:b/>
        </w:rPr>
        <w:t xml:space="preserve">ПОЛОЖЕНИЕ </w:t>
      </w:r>
    </w:p>
    <w:p w:rsidR="00714F8B" w:rsidRPr="00714F8B" w:rsidRDefault="00714F8B" w:rsidP="009E4953">
      <w:pPr>
        <w:pStyle w:val="10"/>
        <w:keepNext/>
        <w:keepLines/>
        <w:shd w:val="clear" w:color="auto" w:fill="auto"/>
        <w:spacing w:before="0" w:line="240" w:lineRule="auto"/>
        <w:jc w:val="center"/>
        <w:rPr>
          <w:b/>
        </w:rPr>
      </w:pPr>
      <w:r w:rsidRPr="00714F8B">
        <w:rPr>
          <w:b/>
        </w:rPr>
        <w:t xml:space="preserve">О ПОРЯДКЕ ОРГАНИЗАЦИИ И ПРОВЕДЕНИЯ </w:t>
      </w:r>
      <w:bookmarkStart w:id="4" w:name="bookmark2"/>
      <w:bookmarkEnd w:id="3"/>
      <w:r>
        <w:rPr>
          <w:b/>
        </w:rPr>
        <w:t>ПУБЛИЧНЫХ СЛУШАНИЙ</w:t>
      </w:r>
      <w:r w:rsidRPr="00714F8B">
        <w:rPr>
          <w:b/>
        </w:rPr>
        <w:t xml:space="preserve"> </w:t>
      </w:r>
      <w:bookmarkEnd w:id="4"/>
      <w:r w:rsidR="00914F7B" w:rsidRPr="00F3261A">
        <w:rPr>
          <w:b/>
          <w:caps/>
        </w:rPr>
        <w:t>в сельском поселении Булгаковский сельсовет муниципального района Уфимский район Республики Башкортостан</w:t>
      </w:r>
    </w:p>
    <w:p w:rsidR="00F45E02" w:rsidRPr="00840DE0" w:rsidRDefault="00F45E02" w:rsidP="009E49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A3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714F8B" w:rsidRPr="0071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организации и проведения публичных слушаний в </w:t>
      </w:r>
      <w:r w:rsidR="00914F7B"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</w:t>
      </w:r>
      <w:proofErr w:type="spellStart"/>
      <w:r w:rsidR="00914F7B"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Булгаковский</w:t>
      </w:r>
      <w:proofErr w:type="spellEnd"/>
      <w:r w:rsidR="00914F7B" w:rsidRPr="0091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</w:t>
      </w:r>
      <w:r w:rsidRPr="0071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Положение) устанавливает в соответствии с Федеральным </w:t>
      </w:r>
      <w:r w:rsidR="00F45E02" w:rsidRPr="00710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06.10.2003 № 131-ФЗ «</w:t>
      </w:r>
      <w:r w:rsidRPr="0071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F45E02" w:rsidRPr="00710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Федерации», У</w:t>
      </w:r>
      <w:r w:rsidRPr="0071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="00D01280" w:rsidRPr="00D01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="00D01280" w:rsidRPr="00D01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Булгаковский</w:t>
      </w:r>
      <w:proofErr w:type="spellEnd"/>
      <w:r w:rsidR="00D01280" w:rsidRPr="00D01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</w:t>
      </w:r>
      <w:r w:rsidRPr="0071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слушаний.</w:t>
      </w:r>
    </w:p>
    <w:p w:rsidR="002559FD" w:rsidRPr="005031C8" w:rsidRDefault="002559FD" w:rsidP="009E4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A3B" w:rsidRPr="00F3261A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77868" w:rsidRPr="00277868" w:rsidRDefault="00277868" w:rsidP="009E49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A3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Публичные слушания проводятся с целью выявления и учета мнения населения </w:t>
      </w:r>
      <w:proofErr w:type="gramStart"/>
      <w:r w:rsidR="00277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="00914F7B" w:rsidRPr="00914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="00914F7B" w:rsidRPr="00914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поселении </w:t>
      </w:r>
      <w:proofErr w:type="spellStart"/>
      <w:r w:rsidR="00914F7B" w:rsidRPr="00914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Булгаковский</w:t>
      </w:r>
      <w:proofErr w:type="spellEnd"/>
      <w:r w:rsidR="00914F7B" w:rsidRPr="00914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914F7B" w:rsidRPr="00914F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03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(далее по тексту - </w:t>
      </w:r>
      <w:r w:rsidR="005031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образование)</w:t>
      </w:r>
      <w:r w:rsidR="005031C8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проектам муниципальных правовых актов по вопросам местного значения и обеспечения непосредственного участия населения в осуществлении местного самоуправления.</w:t>
      </w:r>
    </w:p>
    <w:p w:rsidR="007106EC" w:rsidRPr="00D05C3C" w:rsidRDefault="007106EC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106E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474C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106E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106E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публичных слушаний могут быть жители</w:t>
      </w:r>
      <w:r w:rsidR="00C47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образования, </w:t>
      </w:r>
      <w:r w:rsidR="00DD10D8">
        <w:rPr>
          <w:rFonts w:ascii="Times New Roman" w:hAnsi="Times New Roman" w:cs="Times New Roman"/>
          <w:color w:val="000000" w:themeColor="text1"/>
          <w:sz w:val="28"/>
          <w:szCs w:val="28"/>
        </w:rPr>
        <w:t>обладающие и</w:t>
      </w:r>
      <w:bookmarkStart w:id="5" w:name="_GoBack"/>
      <w:bookmarkEnd w:id="5"/>
      <w:r w:rsidR="00DD10D8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збирательным правом</w:t>
      </w:r>
      <w:r w:rsidR="00081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08130F" w:rsidRPr="006C4E90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жители)</w:t>
      </w:r>
      <w:r w:rsidR="00DD10D8" w:rsidRPr="006C4E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C4E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территориального общественного самоуправления, </w:t>
      </w:r>
      <w:r w:rsidRPr="00D05C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эксперты, давшие заключения на предложения по проекту муниципального правового акта, приглашенные.</w:t>
      </w:r>
    </w:p>
    <w:p w:rsidR="008432E0" w:rsidRDefault="008432E0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8301"/>
      <w:r w:rsidRPr="008432E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474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Публичные с</w:t>
      </w:r>
      <w:r w:rsidRPr="008432E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лушания могут проводиться по любым общественно значимым вопросам, проектам нормативных правовых актов, принимаемых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4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полномочий органов местного самоуправления муниципального образования.</w:t>
      </w:r>
      <w:bookmarkEnd w:id="6"/>
    </w:p>
    <w:p w:rsidR="008432E0" w:rsidRDefault="007106EC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474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публичные слушания выносятся</w:t>
      </w:r>
      <w:r w:rsidR="008432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44399" w:rsidRPr="00B4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</w:t>
      </w:r>
      <w:r w:rsidR="00B4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399" w:rsidRPr="00B44399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44399" w:rsidRPr="00B4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местного бюджета и отчет о его исполнении</w:t>
      </w:r>
      <w:r w:rsidR="00B10D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44399" w:rsidRPr="00B4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4399" w:rsidRPr="00000B40" w:rsidRDefault="00B44399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3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4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B44399" w:rsidRDefault="00B44399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вопросы о преобразовании муниципального образования,                                   за исключением случаев, если в соответствии со статьей 13 </w:t>
      </w:r>
      <w:r w:rsidRPr="00D05C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Федерального закона</w:t>
      </w:r>
      <w:r w:rsidR="00B10D35" w:rsidRPr="00D05C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 w:rsidRPr="00D05C3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B4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</w:t>
      </w:r>
      <w:r w:rsidRPr="009034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сходах</w:t>
      </w:r>
      <w:r w:rsidRPr="00B443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4439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граждан.</w:t>
      </w:r>
    </w:p>
    <w:p w:rsidR="00AB792E" w:rsidRPr="00B44399" w:rsidRDefault="00AB792E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92E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уставом муниципального образования и (или)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106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Рекомендации публичных слушаний учитываются при подготовке и принятии муниципальных правовых актов.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106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житель муниципального образования вправе принять участие в публичных слушаниях, а также направить в органы местного самоуправления муниципального образования свои предложения </w:t>
      </w:r>
      <w:r w:rsidR="0084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рассматриваемым на публичных слушаниях.</w:t>
      </w:r>
    </w:p>
    <w:p w:rsidR="00C474C8" w:rsidRPr="00000B40" w:rsidRDefault="00C474C8" w:rsidP="009E4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A3B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Выдвижение инициативы проведения публичных слушаний</w:t>
      </w:r>
    </w:p>
    <w:p w:rsidR="00277868" w:rsidRPr="009E4953" w:rsidRDefault="00277868" w:rsidP="009E49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D10D8" w:rsidRPr="001224F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Публичные слушания проводятся по инициативе населения, представительного органа муниципального образования или главы муниципального образования.</w:t>
      </w:r>
      <w:r w:rsidR="00543987"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D10D8" w:rsidRPr="006C4E90" w:rsidRDefault="00DD10D8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Инициатива проведения публичных слушаний от имени населения муниципального образования, может исходить от группы граждан муниципального образования составляющей не менее </w:t>
      </w:r>
      <w:r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3 % от числа жителей, обладающих избирательным правом.</w:t>
      </w:r>
    </w:p>
    <w:p w:rsidR="007A3A3B" w:rsidRPr="00E26F2F" w:rsidRDefault="00C474C8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2.3. </w:t>
      </w:r>
      <w:r w:rsidR="007A3A3B"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Инициативная группа граждан, выступившая с правотворческой инициативой, также вправе направить предложение в представительный орган муниципального образования о назначении публичных слушаний </w:t>
      </w:r>
      <w:r w:rsidR="00B97D07"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</w:t>
      </w:r>
      <w:r w:rsidR="007A3A3B"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внесенной ею правотворческой инициативе.</w:t>
      </w:r>
    </w:p>
    <w:p w:rsidR="007A3A3B" w:rsidRPr="001224F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732FA8"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Предложения о проведении публичных слушаний по инициативе представительного органа муниципального образования могут внести депутаты, постоянные и временные комиссии, фракции и депутатские группы представительного органа муниципального образования.</w:t>
      </w:r>
    </w:p>
    <w:p w:rsidR="009D67B7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</w:t>
      </w:r>
      <w:r w:rsidR="00732FA8"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Предложения о проведении публичных слушаний </w:t>
      </w:r>
      <w:r w:rsidR="00732FA8"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</w:t>
      </w:r>
      <w:r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 инициативе главы муниципального образования могут направляться главе муниципального образования </w:t>
      </w:r>
      <w:r w:rsidR="001224FB"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главой </w:t>
      </w:r>
      <w:r w:rsidRPr="00E26F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администрации муниципального образования.</w:t>
      </w:r>
    </w:p>
    <w:p w:rsidR="00ED02B3" w:rsidRPr="00F3261A" w:rsidRDefault="00ED02B3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8C3CCD" w:rsidRPr="00F3261A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Назначение публичных слушаний</w:t>
      </w:r>
    </w:p>
    <w:p w:rsidR="00277868" w:rsidRPr="00277868" w:rsidRDefault="00277868" w:rsidP="009E49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2FA8" w:rsidRPr="00E26F2F" w:rsidRDefault="00DC7017" w:rsidP="009E4953">
      <w:pPr>
        <w:pStyle w:val="a3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DC701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</w:t>
      </w:r>
      <w:r w:rsidRPr="00DC7017">
        <w:rPr>
          <w:color w:val="000000" w:themeColor="text1"/>
          <w:sz w:val="28"/>
          <w:szCs w:val="28"/>
        </w:rPr>
        <w:t xml:space="preserve">. Публичные слушания, инициированные населением </w:t>
      </w:r>
      <w:r w:rsidR="00E26F2F" w:rsidRPr="00E26F2F">
        <w:rPr>
          <w:color w:val="0D0D0D" w:themeColor="text1" w:themeTint="F2"/>
          <w:sz w:val="28"/>
          <w:szCs w:val="28"/>
        </w:rPr>
        <w:t>муниципального образования</w:t>
      </w:r>
      <w:r w:rsidRPr="00E26F2F">
        <w:rPr>
          <w:color w:val="0D0D0D" w:themeColor="text1" w:themeTint="F2"/>
          <w:sz w:val="28"/>
          <w:szCs w:val="28"/>
        </w:rPr>
        <w:t xml:space="preserve"> </w:t>
      </w:r>
      <w:r w:rsidRPr="00DC7017">
        <w:rPr>
          <w:color w:val="000000" w:themeColor="text1"/>
          <w:sz w:val="28"/>
          <w:szCs w:val="28"/>
        </w:rPr>
        <w:t xml:space="preserve">или </w:t>
      </w:r>
      <w:r w:rsidR="00E076D2">
        <w:rPr>
          <w:color w:val="000000" w:themeColor="text1"/>
          <w:sz w:val="28"/>
          <w:szCs w:val="28"/>
        </w:rPr>
        <w:t>представительным органом муниципального образования</w:t>
      </w:r>
      <w:r w:rsidRPr="00DC7017">
        <w:rPr>
          <w:color w:val="000000" w:themeColor="text1"/>
          <w:sz w:val="28"/>
          <w:szCs w:val="28"/>
        </w:rPr>
        <w:t xml:space="preserve">, назначаются </w:t>
      </w:r>
      <w:r w:rsidR="00E076D2">
        <w:rPr>
          <w:color w:val="000000" w:themeColor="text1"/>
          <w:sz w:val="28"/>
          <w:szCs w:val="28"/>
        </w:rPr>
        <w:t>представительным органом муниципального образования</w:t>
      </w:r>
      <w:r w:rsidR="00E26F2F">
        <w:rPr>
          <w:color w:val="000000" w:themeColor="text1"/>
          <w:sz w:val="28"/>
          <w:szCs w:val="28"/>
        </w:rPr>
        <w:t xml:space="preserve">, </w:t>
      </w:r>
      <w:r w:rsidRPr="00DC7017">
        <w:rPr>
          <w:color w:val="000000" w:themeColor="text1"/>
          <w:sz w:val="28"/>
          <w:szCs w:val="28"/>
        </w:rPr>
        <w:t xml:space="preserve">а инициированные </w:t>
      </w:r>
      <w:r w:rsidR="00E076D2">
        <w:rPr>
          <w:color w:val="000000" w:themeColor="text1"/>
          <w:sz w:val="28"/>
          <w:szCs w:val="28"/>
        </w:rPr>
        <w:t>главой муниципального образования</w:t>
      </w:r>
      <w:r w:rsidRPr="00DC7017">
        <w:rPr>
          <w:color w:val="000000" w:themeColor="text1"/>
          <w:sz w:val="28"/>
          <w:szCs w:val="28"/>
        </w:rPr>
        <w:t xml:space="preserve"> – </w:t>
      </w:r>
      <w:r w:rsidR="00E076D2">
        <w:rPr>
          <w:color w:val="000000" w:themeColor="text1"/>
          <w:sz w:val="28"/>
          <w:szCs w:val="28"/>
        </w:rPr>
        <w:t>главой муниципального образования</w:t>
      </w:r>
      <w:r w:rsidRPr="00DC701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DC7017" w:rsidRPr="00DC7017" w:rsidRDefault="00E076D2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</w:t>
      </w:r>
      <w:r w:rsidR="00DC7017" w:rsidRPr="00DC7017">
        <w:rPr>
          <w:color w:val="000000" w:themeColor="text1"/>
          <w:sz w:val="28"/>
          <w:szCs w:val="28"/>
        </w:rPr>
        <w:t xml:space="preserve">. Состав и наименование комиссии по подготовке и проведению публичных слушаний (далее – комиссия) определяются </w:t>
      </w:r>
      <w:r w:rsidR="00DC7017" w:rsidRPr="006C4E90">
        <w:rPr>
          <w:color w:val="000000" w:themeColor="text1"/>
          <w:sz w:val="28"/>
          <w:szCs w:val="28"/>
        </w:rPr>
        <w:t>органом местного самоуправления</w:t>
      </w:r>
      <w:r w:rsidR="00DC7017" w:rsidRPr="00DC7017">
        <w:rPr>
          <w:color w:val="000000" w:themeColor="text1"/>
          <w:sz w:val="28"/>
          <w:szCs w:val="28"/>
        </w:rPr>
        <w:t>, назначившим публичные слушания.</w:t>
      </w:r>
    </w:p>
    <w:p w:rsidR="00DC7017" w:rsidRPr="00DC7017" w:rsidRDefault="00E076D2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DC7017" w:rsidRPr="00DC7017">
        <w:rPr>
          <w:color w:val="000000" w:themeColor="text1"/>
          <w:sz w:val="28"/>
          <w:szCs w:val="28"/>
        </w:rPr>
        <w:t>. В решении о назначении публичных слушаний указываются:</w:t>
      </w:r>
    </w:p>
    <w:p w:rsidR="00DC7017" w:rsidRPr="00DD10D8" w:rsidRDefault="00DC7017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Pr="00DC7017">
        <w:rPr>
          <w:color w:val="000000" w:themeColor="text1"/>
          <w:sz w:val="28"/>
          <w:szCs w:val="28"/>
        </w:rPr>
        <w:t xml:space="preserve"> наименование проекта муниципального правового акта;</w:t>
      </w:r>
    </w:p>
    <w:p w:rsidR="00DC7017" w:rsidRPr="00DC7017" w:rsidRDefault="00E076D2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DC7017" w:rsidRPr="00DC7017">
        <w:rPr>
          <w:color w:val="000000" w:themeColor="text1"/>
          <w:sz w:val="28"/>
          <w:szCs w:val="28"/>
        </w:rPr>
        <w:t xml:space="preserve"> дата и место проведения публичных слушаний;</w:t>
      </w:r>
    </w:p>
    <w:p w:rsidR="00DC7017" w:rsidRPr="00DC7017" w:rsidRDefault="00E076D2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DC7017" w:rsidRPr="00DC7017">
        <w:rPr>
          <w:color w:val="000000" w:themeColor="text1"/>
          <w:sz w:val="28"/>
          <w:szCs w:val="28"/>
        </w:rPr>
        <w:t xml:space="preserve"> наименование комиссии;</w:t>
      </w:r>
    </w:p>
    <w:p w:rsidR="00DC7017" w:rsidRPr="00DC7017" w:rsidRDefault="00E076D2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DC7017" w:rsidRPr="00DC7017">
        <w:rPr>
          <w:color w:val="000000" w:themeColor="text1"/>
          <w:sz w:val="28"/>
          <w:szCs w:val="28"/>
        </w:rPr>
        <w:t xml:space="preserve"> адрес органа местного самоуправления, назначившего публичные слушания;</w:t>
      </w:r>
    </w:p>
    <w:p w:rsidR="00DC7017" w:rsidRPr="00DC7017" w:rsidRDefault="00E076D2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 w:rsidR="00DC7017" w:rsidRPr="00DC7017">
        <w:rPr>
          <w:color w:val="000000" w:themeColor="text1"/>
          <w:sz w:val="28"/>
          <w:szCs w:val="28"/>
        </w:rPr>
        <w:t xml:space="preserve"> срок подачи в орган местного самоуправления, назначивший публичные слушания, письменных предложений по проекту муниципального правового акта. Указанные предложения должны содержать фамилию, имя, отчество, дату и место рождения, адрес места жительства, серию, номер</w:t>
      </w:r>
      <w:r>
        <w:rPr>
          <w:color w:val="000000" w:themeColor="text1"/>
          <w:sz w:val="28"/>
          <w:szCs w:val="28"/>
        </w:rPr>
        <w:t xml:space="preserve">                            </w:t>
      </w:r>
      <w:r w:rsidR="00DC7017" w:rsidRPr="00DC7017">
        <w:rPr>
          <w:color w:val="000000" w:themeColor="text1"/>
          <w:sz w:val="28"/>
          <w:szCs w:val="28"/>
        </w:rPr>
        <w:t xml:space="preserve">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 Срок подачи указанных предложений не может быть более 10 календарных дней со дня опубликования (обнародования) решения о назначении публичных слушаний;</w:t>
      </w:r>
    </w:p>
    <w:p w:rsidR="00DC7017" w:rsidRPr="00DC7017" w:rsidRDefault="00E076D2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="00DC7017" w:rsidRPr="00DC7017">
        <w:rPr>
          <w:color w:val="000000" w:themeColor="text1"/>
          <w:sz w:val="28"/>
          <w:szCs w:val="28"/>
        </w:rPr>
        <w:t xml:space="preserve"> иные вопросы.</w:t>
      </w:r>
    </w:p>
    <w:p w:rsidR="00DC7017" w:rsidRPr="00DC7017" w:rsidRDefault="002C46DD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DC7017" w:rsidRPr="00DC7017">
        <w:rPr>
          <w:color w:val="000000" w:themeColor="text1"/>
          <w:sz w:val="28"/>
          <w:szCs w:val="28"/>
        </w:rPr>
        <w:t>. Решение о назначении публичных слушаний подлежит опубликованию (обнародованию) в течение 5 дней со дня его принятия.</w:t>
      </w:r>
    </w:p>
    <w:p w:rsidR="003937F4" w:rsidRPr="00000B40" w:rsidRDefault="002C46DD" w:rsidP="009E49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</w:t>
      </w:r>
      <w:r w:rsidR="00DC7017" w:rsidRPr="00DC7017">
        <w:rPr>
          <w:color w:val="000000" w:themeColor="text1"/>
          <w:sz w:val="28"/>
          <w:szCs w:val="28"/>
        </w:rPr>
        <w:t xml:space="preserve">. Одновременно с опубликованием (обнародованием) решения </w:t>
      </w:r>
      <w:r>
        <w:rPr>
          <w:color w:val="000000" w:themeColor="text1"/>
          <w:sz w:val="28"/>
          <w:szCs w:val="28"/>
        </w:rPr>
        <w:t xml:space="preserve">                       </w:t>
      </w:r>
      <w:r w:rsidR="00DC7017" w:rsidRPr="00DC7017">
        <w:rPr>
          <w:color w:val="000000" w:themeColor="text1"/>
          <w:sz w:val="28"/>
          <w:szCs w:val="28"/>
        </w:rPr>
        <w:t>о назначении публичных слушаний опубликованию (обнародованию) подлежит проект муниципального правового акта.</w:t>
      </w:r>
    </w:p>
    <w:p w:rsidR="009034CD" w:rsidRPr="007108A4" w:rsidRDefault="009034CD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A3B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Подготовка публичных слушаний, учет предложений жителей муниципального образования и их участие в обсуждении проектов, вынесенных на публичные слушания</w:t>
      </w:r>
    </w:p>
    <w:p w:rsidR="00277868" w:rsidRPr="00277868" w:rsidRDefault="00277868" w:rsidP="009E49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Подготовка публичных слушаний, назначенных представительным органом муниципального образования, осуществляется уполномоченными подразделениями представительного органа.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публичных слушаний, назначенных главой муниципального образования, осуществляется уполномоченными подразделениями местной администрации.</w:t>
      </w:r>
    </w:p>
    <w:p w:rsidR="007A3A3B" w:rsidRPr="001224F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Представительный орган муниципального образования или глава муниципального образования назначают, основного докладчика, председателя (ведущего) и секретаря публичных слушаний и членов секретариата.</w:t>
      </w:r>
    </w:p>
    <w:p w:rsidR="007A3A3B" w:rsidRPr="00613766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В порядке подготовки публичных слушаний профильные комиссии представительного органа, а также подразделения администрации муниципального образования представляют заключения на проекты муниципальных правовых актов, вынесенных на публичные слушания.</w:t>
      </w:r>
    </w:p>
    <w:p w:rsidR="007A3A3B" w:rsidRPr="001224F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 Предложения и замечания жителей муниципального образования по проектам </w:t>
      </w:r>
      <w:proofErr w:type="gramStart"/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правовых актов</w:t>
      </w:r>
      <w:proofErr w:type="gramEnd"/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вынесенных на публичные слушания, а также поправки к их положениям направляются </w:t>
      </w:r>
      <w:r w:rsidR="00073966"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</w:t>
      </w: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представительный орган муниципального образования, а также главе муниципального образования.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Жители муниципального образования, направившие предложения, замечания и поправки вправе выступить перед участниками публичных слушаний с обоснованием своих предложений и поправок.</w:t>
      </w:r>
    </w:p>
    <w:p w:rsidR="00B44399" w:rsidRPr="00ED02B3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Авторы вправе представить на публичные слушания уточнения к внесенным ими предложениям, замечаниям и поправкам.</w:t>
      </w:r>
    </w:p>
    <w:p w:rsidR="00B44399" w:rsidRPr="00000B40" w:rsidRDefault="00B44399" w:rsidP="009E4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A3B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проведения публичных слушаний</w:t>
      </w:r>
    </w:p>
    <w:p w:rsidR="00277868" w:rsidRPr="009E4953" w:rsidRDefault="00277868" w:rsidP="009E49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492" w:rsidRPr="001224FB" w:rsidRDefault="007F6492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Публичные слушания проводятся в день, </w:t>
      </w:r>
      <w:proofErr w:type="gramStart"/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</w:t>
      </w:r>
      <w:proofErr w:type="gramEnd"/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месте, указанные в решении о назначении публичных слушаний независимо </w:t>
      </w:r>
      <w:r w:rsidR="0066716B"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количества пришедших на публичные слушания жителей</w:t>
      </w:r>
      <w:r w:rsidR="0066716B"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3A3B" w:rsidRPr="00840DE0" w:rsidRDefault="007F6492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публичных слушаний ведется регистрация участников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указываются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отчество, фамилия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места жительства</w:t>
      </w:r>
      <w:r w:rsidR="00DC1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 заявок на выступление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A41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302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публичных слушаний обязаны соблюдать регламент публичных слушаний, общественный порядок, уважительно относиться </w:t>
      </w:r>
      <w:r w:rsidR="0071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друг к другу, выступающим и председателю (ведущему) публичных слушаний. </w:t>
      </w:r>
    </w:p>
    <w:p w:rsidR="00730275" w:rsidRPr="00730275" w:rsidRDefault="00730275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730275" w:rsidRPr="00730275" w:rsidRDefault="00730275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730275" w:rsidRPr="00730275" w:rsidRDefault="00730275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730275" w:rsidRPr="00730275" w:rsidRDefault="00730275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организации прений ведущий оглашает поступившие предложения по конкретному положению (статье) проекта муниципального правового акта.</w:t>
      </w:r>
    </w:p>
    <w:p w:rsidR="00730275" w:rsidRPr="00730275" w:rsidRDefault="00730275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этого ведущий предоставляет слово участнику публичных слушаний, внесшему в установленном порядке указанное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proofErr w:type="spellEnd"/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(я) по проекту муниципального правового акта, и подавшему заявку на выступление, в порядке очередности, определяемой в соответствии 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 настоящего Положения.</w:t>
      </w:r>
    </w:p>
    <w:p w:rsidR="00730275" w:rsidRPr="00730275" w:rsidRDefault="00730275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рассматриваемому</w:t>
      </w:r>
      <w:r w:rsidR="00645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proofErr w:type="spellEnd"/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предложению</w:t>
      </w:r>
      <w:r w:rsidR="00645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(ям).</w:t>
      </w:r>
    </w:p>
    <w:p w:rsidR="00730275" w:rsidRPr="00730275" w:rsidRDefault="00730275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730275" w:rsidRPr="00730275" w:rsidRDefault="00730275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30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302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Заседание публичных слушаний может быть продлено </w:t>
      </w:r>
      <w:r w:rsidR="0071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продолжено в другой день по решению председателя (ведущего) публичных слушаний.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302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итоговых рекомендациях публичных слушаний должны содержат</w:t>
      </w:r>
      <w:r w:rsidR="001260B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предложения участников публичных слушаний об одобрении или отклонении вынесенных на рассмотрение проектов правовых актов,</w:t>
      </w:r>
      <w:r w:rsidR="0071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одобрении или отклонении поступивших предложений, замечаний </w:t>
      </w:r>
      <w:r w:rsidR="00710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поправок к рассмотренным проектам. Решение об одобрении или отклонении принимается большинством голосов участвующих в обсуждении. Итоговые рекомендации публичных слушаний принимаются в порядке, установленном настоящим Положением.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3027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Итоговые рекомендации публичных слушаний подлежат официальному опубликованию в течение </w:t>
      </w:r>
      <w:r w:rsidR="001260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их проведения.</w:t>
      </w:r>
    </w:p>
    <w:p w:rsidR="009034CD" w:rsidRPr="007108A4" w:rsidRDefault="009034CD" w:rsidP="009E4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7A3A3B" w:rsidRPr="009E4953" w:rsidRDefault="00073966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A3A3B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учета предложений, замечаний и поправок, поступивших от жителей муниципального образования при принятии проектов муниципальных правовых актов</w:t>
      </w:r>
    </w:p>
    <w:p w:rsidR="00277868" w:rsidRPr="00277868" w:rsidRDefault="00277868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60BE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Предложения, замечания и поправки, поступившие от жителей муниципального образования в порядке проведения публичных слушаний, а также рекомендации публичных слушаний в обязательном порядке рассматриваются представительным органом муниципального образования при принятии проекта муниципального правового акта. </w:t>
      </w:r>
    </w:p>
    <w:p w:rsidR="001260BE" w:rsidRPr="009E4953" w:rsidRDefault="001260BE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A3B" w:rsidRPr="009E4953" w:rsidRDefault="00073966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7A3A3B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Публичные слушания по проекту устава муниципального образования, а также проектам решений о внесении изменений и дополнений в устав муниципального образования</w:t>
      </w:r>
    </w:p>
    <w:p w:rsidR="00277868" w:rsidRPr="00277868" w:rsidRDefault="00277868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A3B" w:rsidRPr="00840DE0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Публичные слушания по проекту устава муниципального образования, а также проектам решений о внесении изменений и дополнений в устав муниципального образования могут быть назначены по инициативе населения, </w:t>
      </w:r>
      <w:r w:rsidR="007A3A3B"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представительного органа муниципального образования, главы муниципального образования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в разделе </w:t>
      </w:r>
      <w:r w:rsidR="007A3A3B" w:rsidRPr="00122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A3A3B" w:rsidRPr="001260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7A3A3B" w:rsidRPr="00840DE0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 не позднее,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представительным органом муниципального образования, и не позднее, чем за 20 дней до проведения публичных слушаний.</w:t>
      </w:r>
    </w:p>
    <w:p w:rsidR="007A3A3B" w:rsidRPr="00840DE0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итоговых рекомендациях публичных слушаний должны содержат</w:t>
      </w:r>
      <w:r w:rsidR="002D794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предложения участников публичных слушаний об одобрении или отклонении проекта устава муниципального образования, проектов решений о внесении изменений и дополнений в устав муниципального образования, а также об одобрении или отклонении поступивших предложений, замечаний и поправок к указанным проектам.</w:t>
      </w:r>
    </w:p>
    <w:p w:rsidR="002D7944" w:rsidRDefault="002D7944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A3B" w:rsidRDefault="00073966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7A3A3B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Публичные слушания по проекту бюджета муниципального образования и отчету об исполнении бюджета муниципального образования</w:t>
      </w:r>
    </w:p>
    <w:p w:rsidR="004514D9" w:rsidRPr="004514D9" w:rsidRDefault="004514D9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A3B" w:rsidRPr="00840DE0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Публичные слушания по проекту бюджета муниципального образования и отчету об исполнении бюджета муниципального образования </w:t>
      </w:r>
      <w:r w:rsidR="002D79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назначаются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представительного органа муниципального образования.</w:t>
      </w:r>
    </w:p>
    <w:p w:rsidR="007A3A3B" w:rsidRPr="00840DE0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Проект бюджета муниципального образования и отчета</w:t>
      </w:r>
      <w:r w:rsidR="004D18DD" w:rsidRPr="004D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муниципального образования, выносящиеся </w:t>
      </w:r>
      <w:r w:rsidR="004D18DD" w:rsidRPr="004D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публичные слушания, подлежат официальному опубликованию (обнародованию) с одновременным опубликованием (обнародованием) установленного порядка учета предложений по указанным проектам, а также порядка участия граждан в его обсуждении не позднее, чем </w:t>
      </w:r>
      <w:r w:rsidR="007A3A3B" w:rsidRPr="005655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</w:t>
      </w:r>
      <w:r w:rsidR="0056554D" w:rsidRPr="005655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3A3B" w:rsidRPr="0056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="004D18DD" w:rsidRPr="0056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проведения публичных слушаний.</w:t>
      </w:r>
    </w:p>
    <w:p w:rsidR="007A3A3B" w:rsidRPr="00840DE0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итоговых рекомендациях публичных слушаний по проекту бюджета должны содержаться предложения участников публичных слушаний об одобрении или отклонении проекта, а также поступивших предложений, замечаний и поправок к проекту бюджета.</w:t>
      </w:r>
    </w:p>
    <w:p w:rsidR="007A3A3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итоговых рекомендациях публичных слушаний по проекту отчета об исполнении бюджета муниципального образования могут содержаться оценки исполнения отдельных разделов бюджета, оценки исполнения финансирования целевых программ, а также предложение признать исполнение бюджета и</w:t>
      </w:r>
      <w:r w:rsidR="002D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отчета удовлетворительным </w:t>
      </w:r>
      <w:r w:rsidR="002D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неудовлетворительным.</w:t>
      </w:r>
    </w:p>
    <w:p w:rsidR="002D7944" w:rsidRPr="00840DE0" w:rsidRDefault="002D7944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3B" w:rsidRPr="009E4953" w:rsidRDefault="00073966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7A3A3B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Публичные слушания по проектам планов и программ развития муниципального образования</w:t>
      </w:r>
    </w:p>
    <w:p w:rsidR="004514D9" w:rsidRPr="009E4953" w:rsidRDefault="004514D9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A3B" w:rsidRPr="00840DE0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Публичные слушания по проектам планов и программ развития муниципального образования в том числе проектам планов и программ социально-экономического развития муниципального образования, целевым муниципальным программам могут быть назначены по инициативе главы </w:t>
      </w:r>
      <w:r w:rsidR="002D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или представительного органа муниципального образования на этапе их разработки.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40 дней со дня внесения указанных проектов на рассмотрение представительного органа представительный орган обязан назначить по ним публичные слушания.</w:t>
      </w:r>
    </w:p>
    <w:p w:rsidR="007A3A3B" w:rsidRPr="00840DE0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Проекты планов и программ развития муниципального образования подлежат официальному опубликованию (обнародованию) </w:t>
      </w:r>
      <w:r w:rsidR="002D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одновременным опубликованием (обнародованием) установленного порядка учета предложений по указанным проектам, а также порядка участия граждан в его обсуждении не позднее, чем за 30 дней до проведения публичных слушаний.</w:t>
      </w:r>
    </w:p>
    <w:p w:rsidR="007A3A3B" w:rsidRDefault="0007396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 итоговых рекомендациях публичных слушаний должны содержаться рекомендации участников публичных слушаний принять, доработать или отклонить указанные проекты, а также рекомендации </w:t>
      </w:r>
      <w:r w:rsidR="007E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одобрении или отклонении поступивших предложений, замечаний </w:t>
      </w:r>
      <w:r w:rsidR="007E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поправок к указанным планам и проектам.</w:t>
      </w:r>
    </w:p>
    <w:p w:rsidR="00ED02B3" w:rsidRPr="00714F8B" w:rsidRDefault="00ED02B3" w:rsidP="009E4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4D9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73966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Публичные слушания по вопросам преобразования </w:t>
      </w:r>
    </w:p>
    <w:p w:rsidR="007A3A3B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4514D9" w:rsidRPr="004514D9" w:rsidRDefault="004514D9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A3B" w:rsidRPr="00F27A78" w:rsidRDefault="007A3A3B" w:rsidP="009E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27A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</w:t>
      </w:r>
      <w:r w:rsidR="00073966" w:rsidRPr="00F27A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</w:t>
      </w:r>
      <w:r w:rsidRPr="00F27A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.1. Публичные слушания по вопросам объединения муниципальных образований, разделения муниципальных образований, </w:t>
      </w:r>
      <w:r w:rsidR="00F27A78" w:rsidRPr="00F27A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изменения статуса городского поселения в связи с наделением его статусом сельского поселения, изменения статуса сельского поселения в связи с наделением его статусом городского поселения, изменения статуса городского поселения                       в связи с наделением его статусом городского округа либо лишением                     его статуса городского округа, изменения статуса городского округа в связи                с наделением его статусом городского округа с внутригородским делением либо лишением его статуса городского округа с внутригородским делением, присоединения поселения к городскому округу с внутригородским делением и выделения внутригородского района из городского округа                                                  с внутригородским делением </w:t>
      </w:r>
      <w:r w:rsidRPr="00F27A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могут быть назначены по инициативе населения, представительного органа муниципального образования, главы</w:t>
      </w:r>
      <w:r w:rsidR="00240942" w:rsidRPr="00F27A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администрации</w:t>
      </w:r>
      <w:r w:rsidRPr="00F27A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муниципального образования в порядке, установленном </w:t>
      </w:r>
      <w:r w:rsidR="00F27A78" w:rsidRPr="00F27A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</w:t>
      </w:r>
      <w:r w:rsidRPr="00F27A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разделе 3 настоящего Положения.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вопросам преобразования муниципального образования по инициативе населения назначаются представительным органом муниципального образования не позднее чем через 30 дней после обращения инициативной группы, образованной в порядке, установленном федеральным законом и принимаемым в соответствии с ним законом </w:t>
      </w:r>
      <w:r w:rsidR="00037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выдвижения инициативы проведения местного референдума.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выдвижения инициативы о преобразовании муниципального образования органами государственной власти </w:t>
      </w:r>
      <w:r w:rsidR="00037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по вопросам преобразования муниципального образования назначаются представительным органом муниципального образования не позднее чем через 30 дней после обращения органа государственной власти </w:t>
      </w:r>
      <w:r w:rsidR="00F24B62" w:rsidRPr="00F24B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Обоснование инициативы по вопросу преобразования муниципального образования инициаторов предложения, проект закона </w:t>
      </w:r>
      <w:r w:rsidR="00F24B62" w:rsidRPr="00F2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преобразовании муниципального образования, а также заключения представительного органа муниципального образования и администрации муниципального образования, содержащие юридическую и социально-экономическую экспертизу указанной инициативы подлежат официальному опубликованию (обнародованию) с одновременным опубликованием (обнародованием) установленного порядка учета предложений по указанным инициативам, а также порядка участия граждан</w:t>
      </w:r>
      <w:r w:rsidR="00F2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обсуждении не позднее, чем за 30 дней до проведения публичных слушаний и не позднее чем за 60 дней до проведения голосования населения по вопросу преобразования муниципального образования.</w:t>
      </w:r>
    </w:p>
    <w:p w:rsidR="007A3A3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 итоговых рекомендациях публичных слушаний по вопросам преобразования муниципального образования должны содержаться предложения участников публичных слушаний об одобрении </w:t>
      </w:r>
      <w:r w:rsidR="0024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отклонении указанных инициатив, а также рекомендация согласиться или отклонить указанные инициативы.</w:t>
      </w:r>
    </w:p>
    <w:p w:rsidR="00240942" w:rsidRPr="00840DE0" w:rsidRDefault="00240942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4D9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73966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Публичные слушания по проекту генерального </w:t>
      </w:r>
    </w:p>
    <w:p w:rsidR="007A3A3B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муниципального образования и проектам изменений генерального плана муниципального образования</w:t>
      </w:r>
    </w:p>
    <w:p w:rsidR="004514D9" w:rsidRPr="004514D9" w:rsidRDefault="004514D9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4D18DD" w:rsidRPr="004D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Публичные слушания проводятся в каждом населенном пункте муниципального образования.</w:t>
      </w:r>
      <w:r w:rsidR="004D18DD" w:rsidRPr="004D18D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изменений в генеральные планы публичные слушания проводятся</w:t>
      </w:r>
      <w:r w:rsidR="0024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населенных пунктах, в отношении территорий которых предлагается внесение изменений в генеральные планы, а также в населенных пунктах, имеющих общую границу с указанными населенными пунктами.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публичных слушаний территория населенного пункта может быть разделена на части в соответствии с установленной законом субъектов Российской Федерации предельной численностью населения, проживаю</w:t>
      </w:r>
      <w:r w:rsidR="0024094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на территории для проведения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</w:t>
      </w:r>
      <w:r w:rsidR="0024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проектам генеральных планов.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Публичные слушания по проекту генерального плана муниципального образования и проектам изменений генерального плана муниципального образования назначаются </w:t>
      </w:r>
      <w:r w:rsidR="005735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представительного органа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Проект генерального плана, проекты изменений генерального плана, документы, входящие в состав генерального плана в соответствии</w:t>
      </w:r>
      <w:r w:rsidR="0057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положениями Градостроительного кодекса Российской Федерации, подлежат официальному опубликованию с одновременным опубликованием (обнародованием) установленного порядка учета предложений по указанным инициативам, а также порядка участия граждан в их</w:t>
      </w:r>
      <w:r w:rsidR="0057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обсуждении не позднее, чем за один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 до дня проведения публичных слушаний.</w:t>
      </w:r>
    </w:p>
    <w:p w:rsidR="0008130F" w:rsidRPr="006C4E9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73966"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.4. </w:t>
      </w:r>
      <w:r w:rsidR="00573586"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доведения до населения информации о содержании проекта генерального плана орган местного самоуправления </w:t>
      </w:r>
      <w:r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в обязательном порядке организует выставки, экспозиции демонстрационных материалов проекта генерального плана, выступления представителей органов местного самоуправления, разработчиков проекта генерального плана на </w:t>
      </w:r>
      <w:r w:rsidR="00573586"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публичных слушаниях</w:t>
      </w:r>
      <w:r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73586"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обеспечивает опубликование (обнародование) </w:t>
      </w:r>
      <w:r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573586" w:rsidRPr="006C4E90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 печатных изданиях</w:t>
      </w:r>
      <w:r w:rsidRPr="006C4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радио и телевидению со дня опубликования проекта генерального плана по день проведения публичных слушаний.</w:t>
      </w:r>
    </w:p>
    <w:p w:rsidR="0041387F" w:rsidRPr="00840DE0" w:rsidRDefault="0041387F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41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публичных слушаний с момента оповещения жителей муниципального образования о времени и месте их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1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дня опубликования заключения о результатах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13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менее одного месяца и более трех месяцев.</w:t>
      </w: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.5. Итоговые рекомендации публичных слушаний (протокол публичных слушаний) по проекту генерального плана муниципального образования и проектам изменений генерального плана муниципального образования должны содержать предложения участников публичных слушаний об одобрении или отклонении поступивших предложений, замечаний и поправок к проектам, а также заключение о результатах публичных слушаний с рекомендацией об одобрении или отклонении указанных проектов в целом или их отдельных частей.</w:t>
      </w:r>
    </w:p>
    <w:p w:rsidR="007A3A3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В случае внесения изменений в проект генерального плана </w:t>
      </w:r>
      <w:r w:rsidR="0057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повторного внесения проекта генерального плана на рассмотрение представительного органа публичные слушания назначает представительный орган муниципального образования.</w:t>
      </w:r>
    </w:p>
    <w:p w:rsidR="008709AA" w:rsidRPr="009E4953" w:rsidRDefault="008709AA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A3B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73966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Публичные слушания по проектам правил землепользования</w:t>
      </w:r>
      <w:r w:rsidR="00573586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застройки в муниципальном образовании</w:t>
      </w:r>
    </w:p>
    <w:p w:rsidR="004514D9" w:rsidRPr="004514D9" w:rsidRDefault="004514D9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A3B" w:rsidRPr="00840DE0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Публичные слушания по проектам правил землепользования </w:t>
      </w:r>
      <w:r w:rsidR="0057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застройки в муниципальном образовании назначаются </w:t>
      </w:r>
      <w:r w:rsidR="00E10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представительного органа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в срок не позднее чем через десять дней со дня внесения проекта на рассмотрение </w:t>
      </w:r>
      <w:r w:rsidR="00E1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в представительный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муниципального образования.</w:t>
      </w:r>
    </w:p>
    <w:p w:rsidR="007A3A3B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Проект правил землепользования и застройки, документы, входящие в состав правил землепользования и застройки в соответствии</w:t>
      </w:r>
      <w:r w:rsidR="00F4319C" w:rsidRPr="00F4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положениями Градостроительного кодекса Российской Федерации, подлежат официальному опубликованию с одновременным опубликованием (обнародованием) установленного порядка учета предложений по указанным инициативам, а также порядка участия граждан в их обсуждении не позднее, чем за 2 месяца до дня проведения публичных слушаний.</w:t>
      </w:r>
    </w:p>
    <w:p w:rsidR="008119D7" w:rsidRPr="008119D7" w:rsidRDefault="008119D7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Продолжительность публичных слушаний по проекту правил землепользования и застройки составляет не менее двух и не более четырех месяцев.</w:t>
      </w:r>
    </w:p>
    <w:p w:rsidR="007A3A3B" w:rsidRDefault="00F4319C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Итоговые рекомендации публичных слушаний (протокол публичных слушаний)</w:t>
      </w:r>
      <w:r w:rsidRPr="00F4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правил землепользования и застройки должны содержать предложения участников публичных слушаний</w:t>
      </w:r>
      <w:r w:rsidR="00726140" w:rsidRPr="00726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одобрении или отклонении поступивших предложений, замечаний </w:t>
      </w:r>
      <w:r w:rsidR="00726140" w:rsidRPr="00726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A3A3B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поправок к проектам, а также заключение о результатах публичных слушаний с рекомендацией об одобрении или отклонении указанного проекта в целом или его отдельных частей.</w:t>
      </w:r>
    </w:p>
    <w:p w:rsidR="00E10999" w:rsidRPr="008119D7" w:rsidRDefault="008119D7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завершения публичных слушаний по проекту правил землепользования и застройки, с учетом результатов таких публичных слушаний, 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внесение изменений в проект правил землепользования и застройки и представляет указанный проект главе 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слушаний.</w:t>
      </w:r>
    </w:p>
    <w:p w:rsidR="00E10999" w:rsidRPr="008119D7" w:rsidRDefault="008119D7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.6. Глава а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дней после представления ему проекта правил землепользования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застройки с приложенными к нему протоколами публичных слушаний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 должен принять решение о направлении указанного проекта в 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представительный орган муниципального образования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8709AA" w:rsidRPr="008119D7" w:rsidRDefault="008119D7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Публичные слушания по внесению изменений в правила землепользования и застройки, проводятся в порядке, установленном </w:t>
      </w:r>
      <w:r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 w:rsidRPr="0007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73966" w:rsidRPr="0007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7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.1 - 1</w:t>
      </w:r>
      <w:r w:rsidR="00073966" w:rsidRPr="0007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7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.6</w:t>
      </w:r>
      <w:r w:rsidR="00E10999" w:rsidRPr="00073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</w:t>
      </w:r>
      <w:r w:rsidR="00E10999" w:rsidRPr="00811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Положения.</w:t>
      </w:r>
    </w:p>
    <w:p w:rsidR="00E10999" w:rsidRPr="00ED02B3" w:rsidRDefault="00E10999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3954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73966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Публичные слушания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4514D9" w:rsidRPr="004514D9" w:rsidRDefault="004514D9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1F8A" w:rsidRPr="00A61F8A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Публичные слушания о предоставлении разрешения на условно разрешенный вид использования земельного участка или объекта капитального строительства в муниципальном образовании назначаются представительным органом муниципального образования в срок не позднее чем через десять дней со дня внесения </w:t>
      </w:r>
      <w:r w:rsid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</w:t>
      </w:r>
      <w:r w:rsid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A61F8A" w:rsidRP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                                        в представительный орган муниципального образования.</w:t>
      </w:r>
    </w:p>
    <w:p w:rsidR="009F2F3B" w:rsidRPr="00840DE0" w:rsidRDefault="009F2F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проведения публичных слушаний с момента оповещения жителей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F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их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о результатах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более 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месяца.</w:t>
      </w:r>
    </w:p>
    <w:p w:rsidR="009F2F3B" w:rsidRPr="00BA3954" w:rsidRDefault="009F2F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заключения о результатах публичных слушаний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 о предоставлении разрешения на условно разрешенный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разрешения на условно разрешенный вид использования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такого разрешения с указанием причин принятого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и направляет их главе а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подлежит опубликованию в порядке, установленном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 муниципальных правовых актов.</w:t>
      </w:r>
    </w:p>
    <w:p w:rsidR="009F2F3B" w:rsidRPr="00BA3954" w:rsidRDefault="009F2F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Расходы, связанные с организацией и проведением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 по вопросу предоставления разрешения на условно разрешенный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использования, несет физическое или юридическое лицо,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заинтересованное в представлении такого разрешения.</w:t>
      </w:r>
    </w:p>
    <w:p w:rsidR="009034CD" w:rsidRPr="00ED02B3" w:rsidRDefault="009F2F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условно разрешенный вид использования земельного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или объекта капитального строительства включен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регламент в установленном для внесения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порядке, после проведения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 по инициативе физического или юридического лица,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заинтересованного в предоставлении разрешения на условно разрешенный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использования, решение о предоставлении разрешения на условно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такому лицу принимается без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слушаний.</w:t>
      </w:r>
    </w:p>
    <w:p w:rsidR="004514D9" w:rsidRDefault="004514D9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4D9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73966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Публичные слушания о предоставлении разрешения на отклонение </w:t>
      </w:r>
    </w:p>
    <w:p w:rsidR="00BA3954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предельных параметров разрешенного строительства, реконструкции объектов капитального строительства</w:t>
      </w:r>
    </w:p>
    <w:p w:rsidR="004514D9" w:rsidRPr="004514D9" w:rsidRDefault="004514D9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1F8A" w:rsidRPr="00A61F8A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Публичные слушания о предоставлении разрешения </w:t>
      </w:r>
      <w:r w:rsidR="00BA3954"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A1F9F"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назначаются представительным органом муниципального образования в срок не позднее чем через десять дней </w:t>
      </w:r>
      <w:r w:rsidR="00A61F8A" w:rsidRP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внесения такого обращения на рассмотрение                                         в представительный орган муниципального образования.</w:t>
      </w:r>
    </w:p>
    <w:p w:rsidR="00DA1F9F" w:rsidRPr="00840DE0" w:rsidRDefault="00DA1F9F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проведения публичных слушаний с момента оповещения жителей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их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о результатах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более 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месяца.</w:t>
      </w:r>
    </w:p>
    <w:p w:rsidR="00DA1F9F" w:rsidRPr="00BA3954" w:rsidRDefault="00DA1F9F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заключения о результатах публичных слушаний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такого разрешения с указанием причин принятого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и направляет их главе а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подлежит опубликованию в порядке, установленном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 муниципальных правовых актов.</w:t>
      </w:r>
    </w:p>
    <w:p w:rsidR="00DA1F9F" w:rsidRPr="00BA3954" w:rsidRDefault="00DA1F9F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Расходы, связанные с организацией и проведением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по вопросу </w:t>
      </w:r>
      <w:r w:rsid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</w:t>
      </w:r>
      <w:r w:rsid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несет физическое или юридическое лицо,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9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представлении такого разрешения.</w:t>
      </w:r>
    </w:p>
    <w:p w:rsidR="009F2F3B" w:rsidRDefault="009F2F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3B" w:rsidRPr="009E4953" w:rsidRDefault="007A3A3B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73966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Публичные слушания по проекту планировки территории </w:t>
      </w:r>
      <w:r w:rsidR="00DA1F9F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проекту межевания территории</w:t>
      </w:r>
    </w:p>
    <w:p w:rsidR="004514D9" w:rsidRPr="004514D9" w:rsidRDefault="004514D9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9E1" w:rsidRPr="00A61F8A" w:rsidRDefault="004909E1" w:rsidP="009E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3966" w:rsidRPr="005439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4909E1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планировки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909E1">
        <w:rPr>
          <w:rFonts w:ascii="Times New Roman" w:hAnsi="Times New Roman" w:cs="Times New Roman"/>
          <w:sz w:val="28"/>
          <w:szCs w:val="28"/>
        </w:rPr>
        <w:t>и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9E1">
        <w:rPr>
          <w:rFonts w:ascii="Times New Roman" w:hAnsi="Times New Roman" w:cs="Times New Roman"/>
          <w:sz w:val="28"/>
          <w:szCs w:val="28"/>
        </w:rPr>
        <w:t>межевания территории проводятся с у</w:t>
      </w:r>
      <w:r>
        <w:rPr>
          <w:rFonts w:ascii="Times New Roman" w:hAnsi="Times New Roman" w:cs="Times New Roman"/>
          <w:sz w:val="28"/>
          <w:szCs w:val="28"/>
        </w:rPr>
        <w:t xml:space="preserve">частием граждан, проживающих на </w:t>
      </w:r>
      <w:r w:rsidRPr="004909E1">
        <w:rPr>
          <w:rFonts w:ascii="Times New Roman" w:hAnsi="Times New Roman" w:cs="Times New Roman"/>
          <w:sz w:val="28"/>
          <w:szCs w:val="28"/>
        </w:rPr>
        <w:t>территории, применительно к которой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ствляется подготовка проекта ее </w:t>
      </w:r>
      <w:r w:rsidRPr="004909E1">
        <w:rPr>
          <w:rFonts w:ascii="Times New Roman" w:hAnsi="Times New Roman" w:cs="Times New Roman"/>
          <w:sz w:val="28"/>
          <w:szCs w:val="28"/>
        </w:rPr>
        <w:t>планировки и проекта ее межевания, правоо</w:t>
      </w:r>
      <w:r>
        <w:rPr>
          <w:rFonts w:ascii="Times New Roman" w:hAnsi="Times New Roman" w:cs="Times New Roman"/>
          <w:sz w:val="28"/>
          <w:szCs w:val="28"/>
        </w:rPr>
        <w:t xml:space="preserve">бладателей земельных участков и </w:t>
      </w:r>
      <w:r w:rsidRPr="004909E1">
        <w:rPr>
          <w:rFonts w:ascii="Times New Roman" w:hAnsi="Times New Roman" w:cs="Times New Roman"/>
          <w:sz w:val="28"/>
          <w:szCs w:val="28"/>
        </w:rPr>
        <w:t>объектов капитального строительс</w:t>
      </w:r>
      <w:r>
        <w:rPr>
          <w:rFonts w:ascii="Times New Roman" w:hAnsi="Times New Roman" w:cs="Times New Roman"/>
          <w:sz w:val="28"/>
          <w:szCs w:val="28"/>
        </w:rPr>
        <w:t xml:space="preserve">тва, расположенных на указанной </w:t>
      </w:r>
      <w:r w:rsidRPr="004909E1">
        <w:rPr>
          <w:rFonts w:ascii="Times New Roman" w:hAnsi="Times New Roman" w:cs="Times New Roman"/>
          <w:sz w:val="28"/>
          <w:szCs w:val="28"/>
        </w:rPr>
        <w:t>территории, лиц, законные интересы которы</w:t>
      </w:r>
      <w:r>
        <w:rPr>
          <w:rFonts w:ascii="Times New Roman" w:hAnsi="Times New Roman" w:cs="Times New Roman"/>
          <w:sz w:val="28"/>
          <w:szCs w:val="28"/>
        </w:rPr>
        <w:t xml:space="preserve">х могут быть нарушены в связи с </w:t>
      </w:r>
      <w:r w:rsidRPr="004909E1">
        <w:rPr>
          <w:rFonts w:ascii="Times New Roman" w:hAnsi="Times New Roman" w:cs="Times New Roman"/>
          <w:sz w:val="28"/>
          <w:szCs w:val="28"/>
        </w:rPr>
        <w:t>реализацией таких проектов.</w:t>
      </w:r>
    </w:p>
    <w:p w:rsidR="00A61F8A" w:rsidRPr="00A61F8A" w:rsidRDefault="007A3A3B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09E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Публичные слушания по проекту планировки территории </w:t>
      </w:r>
      <w:r w:rsidR="0062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84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проекту межевания территории назначаются представительным органом муниципального образования в срок не позднее чем через десять дней </w:t>
      </w:r>
      <w:r w:rsidR="00A61F8A" w:rsidRP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внесения такого </w:t>
      </w:r>
      <w:r w:rsid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A61F8A" w:rsidRPr="00A6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в представительный орган муниципального образования.</w:t>
      </w:r>
    </w:p>
    <w:p w:rsidR="007053C6" w:rsidRPr="007053C6" w:rsidRDefault="007053C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.3</w:t>
      </w:r>
      <w:r w:rsidRPr="00705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Срок проведения публичных слушаний со дня оповещения жителей муниципального образования о времени и месте их проведения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705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дня опубликования заключения о результатах публичных слушаний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7053C6">
        <w:rPr>
          <w:rFonts w:ascii="Times New Roman" w:eastAsia="Calibri" w:hAnsi="Times New Roman" w:cs="Times New Roman"/>
          <w:sz w:val="28"/>
          <w:szCs w:val="28"/>
          <w:lang w:eastAsia="ru-RU"/>
        </w:rPr>
        <w:t>не может быть менее одного месяца и более трех месяцев.</w:t>
      </w:r>
    </w:p>
    <w:p w:rsidR="00FB7F80" w:rsidRPr="00714F8B" w:rsidRDefault="00350C19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966" w:rsidRPr="005439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9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0C1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Итоговые рекомендации публичных слушаний (протокол публичных слушаний) по проекту планировки территории и проекту межевания территории должны содержать предложения участников публичных слушаний об одобрении или отклонении поступивших предложений, замечаний и поправок к проекту решения, а также заключение о результатах публичных слушаний с рекомендацией об одобрении или отклонении указанного проекта решения в целом или его отдельных частей.</w:t>
      </w:r>
    </w:p>
    <w:p w:rsidR="00FB7F80" w:rsidRPr="00714F8B" w:rsidRDefault="00FB7F80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40" w:rsidRPr="009E4953" w:rsidRDefault="00000B40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</w:t>
      </w:r>
      <w:r w:rsidR="00270E63" w:rsidRPr="009E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Публичные слушания по проекту</w:t>
      </w:r>
      <w:r w:rsidR="00270E63" w:rsidRPr="009E4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 благоустройства территорий</w:t>
      </w:r>
      <w:r w:rsidR="00374D8D" w:rsidRPr="009E4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4514D9" w:rsidRPr="009E4953" w:rsidRDefault="004514D9" w:rsidP="009E4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A48" w:rsidRDefault="00644A48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3B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Решение о проведении публи</w:t>
      </w:r>
      <w:r w:rsidR="00374D8D"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чных слушаний по проекту правил </w:t>
      </w:r>
      <w:r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территории, проекту муниципального правового акта</w:t>
      </w:r>
      <w:r w:rsidR="0080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74D8D"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правила благоустройства территории (далее </w:t>
      </w:r>
      <w:r w:rsidR="00374D8D"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374D8D"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благоустройства) принимает </w:t>
      </w:r>
      <w:r w:rsidR="00803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представительного органа муниципального образования</w:t>
      </w:r>
      <w:r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чем</w:t>
      </w:r>
      <w:r w:rsidR="00374D8D"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10 дней со дня получения такого проекта.</w:t>
      </w:r>
    </w:p>
    <w:p w:rsidR="00803B0E" w:rsidRPr="00374D8D" w:rsidRDefault="00803B0E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16.2. Проект п</w:t>
      </w:r>
      <w:r w:rsidRPr="00803B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благоустройства разрабатывается комиссией,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создаваемой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803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F7C" w:rsidRPr="00322F7C" w:rsidRDefault="00944119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03B0E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3B0E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Публичные слушания начинаются не позднее 15 календарных дней с</w:t>
      </w:r>
      <w:r w:rsidR="00322F7C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B0E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окончания срока предст</w:t>
      </w:r>
      <w:r w:rsidR="00322F7C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предложений по проекту п</w:t>
      </w:r>
      <w:r w:rsidR="00803B0E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322F7C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B0E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благоустройства. Срок проведения публичных слушаний с момента</w:t>
      </w:r>
      <w:r w:rsidR="00322F7C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B0E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информации о времени и месте их проведения до дня</w:t>
      </w:r>
      <w:r w:rsidR="00322F7C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B0E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заключения о результатах публичных слушаний не может быть</w:t>
      </w:r>
      <w:r w:rsidR="00322F7C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B0E" w:rsidRPr="003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60 календарных дней. </w:t>
      </w:r>
    </w:p>
    <w:p w:rsidR="00644A48" w:rsidRDefault="00644A48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9441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Публичные слушания по проекту правил благоустройства могут проводиться как в отношении правил благоустройства всей территории </w:t>
      </w:r>
      <w:r w:rsidR="00374D8D"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подготовки проекта правил благоустройства всей территории </w:t>
      </w:r>
      <w:r w:rsidR="00374D8D" w:rsidRP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 </w:t>
      </w:r>
      <w:r w:rsidR="00D0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отношении отдельных частей территории </w:t>
      </w:r>
      <w:r w:rsid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374D8D"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подготовки проекта правил благоустройства части (частей) территории </w:t>
      </w:r>
      <w:r w:rsid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7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4FC6" w:rsidRPr="00644A48" w:rsidRDefault="000B4FC6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16.5. </w:t>
      </w:r>
      <w:r w:rsidR="00D05C3C" w:rsidRPr="0035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рекомендации публичных слушаний (протокол публичных слушаний) по проекту </w:t>
      </w:r>
      <w:r w:rsidR="00D05C3C"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 </w:t>
      </w:r>
      <w:r w:rsidR="00D05C3C" w:rsidRPr="0035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должны содержать предложения участников публичных слушаний </w:t>
      </w:r>
      <w:r w:rsidR="00D0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05C3C" w:rsidRPr="0035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одобрении или отклонении поступивших предложений, замечаний </w:t>
      </w:r>
      <w:r w:rsidR="00D0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D05C3C" w:rsidRPr="00350C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поправок к проекту решения, а также заключение о результатах публичных слушаний с рекомендацией об одобрении или отклонении указанного проекта решения в целом или его отдельных частей.</w:t>
      </w:r>
    </w:p>
    <w:p w:rsidR="00644A48" w:rsidRDefault="00644A48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9441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публичных слушаний по проектам изменений </w:t>
      </w:r>
      <w:r w:rsidR="00944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благоустройства территорий </w:t>
      </w:r>
      <w:r w:rsidR="009441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</w:t>
      </w:r>
      <w:r w:rsidR="009133C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порядке, предусмотренном пунктами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16.1-16.</w:t>
      </w:r>
      <w:r w:rsidR="009441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0B7CFC" w:rsidRPr="00644A48" w:rsidRDefault="000B7CFC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A48" w:rsidRPr="000B7CFC" w:rsidRDefault="00644A48" w:rsidP="009E49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4A48" w:rsidRPr="000B7CFC" w:rsidSect="00350C1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142" w:rsidRDefault="00587142" w:rsidP="00350C19">
      <w:pPr>
        <w:spacing w:after="0" w:line="240" w:lineRule="auto"/>
      </w:pPr>
      <w:r>
        <w:separator/>
      </w:r>
    </w:p>
  </w:endnote>
  <w:endnote w:type="continuationSeparator" w:id="0">
    <w:p w:rsidR="00587142" w:rsidRDefault="00587142" w:rsidP="0035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142" w:rsidRDefault="00587142" w:rsidP="00350C19">
      <w:pPr>
        <w:spacing w:after="0" w:line="240" w:lineRule="auto"/>
      </w:pPr>
      <w:r>
        <w:separator/>
      </w:r>
    </w:p>
  </w:footnote>
  <w:footnote w:type="continuationSeparator" w:id="0">
    <w:p w:rsidR="00587142" w:rsidRDefault="00587142" w:rsidP="00350C19">
      <w:pPr>
        <w:spacing w:after="0" w:line="240" w:lineRule="auto"/>
      </w:pPr>
      <w:r>
        <w:continuationSeparator/>
      </w:r>
    </w:p>
  </w:footnote>
  <w:footnote w:id="1">
    <w:p w:rsidR="005031C8" w:rsidRPr="003F50E8" w:rsidRDefault="005031C8" w:rsidP="003F50E8">
      <w:pPr>
        <w:pStyle w:val="a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39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0C19" w:rsidRPr="00350C19" w:rsidRDefault="00350C1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0C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0C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0C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792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50C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0C19" w:rsidRDefault="00350C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D2"/>
    <w:rsid w:val="00000B40"/>
    <w:rsid w:val="00007055"/>
    <w:rsid w:val="00020218"/>
    <w:rsid w:val="00022703"/>
    <w:rsid w:val="00032AD0"/>
    <w:rsid w:val="00037C49"/>
    <w:rsid w:val="0004468A"/>
    <w:rsid w:val="00073966"/>
    <w:rsid w:val="0008130F"/>
    <w:rsid w:val="00087A72"/>
    <w:rsid w:val="000A38AE"/>
    <w:rsid w:val="000B4FC6"/>
    <w:rsid w:val="000B7CFC"/>
    <w:rsid w:val="0010593C"/>
    <w:rsid w:val="001224FB"/>
    <w:rsid w:val="001260BE"/>
    <w:rsid w:val="001B1109"/>
    <w:rsid w:val="001E0D5E"/>
    <w:rsid w:val="002068D2"/>
    <w:rsid w:val="00240942"/>
    <w:rsid w:val="00254442"/>
    <w:rsid w:val="002559FD"/>
    <w:rsid w:val="00270E63"/>
    <w:rsid w:val="00277868"/>
    <w:rsid w:val="002C46DD"/>
    <w:rsid w:val="002D7944"/>
    <w:rsid w:val="00322F7C"/>
    <w:rsid w:val="0034634F"/>
    <w:rsid w:val="00350C19"/>
    <w:rsid w:val="00374D8D"/>
    <w:rsid w:val="003937F4"/>
    <w:rsid w:val="003F50E8"/>
    <w:rsid w:val="0041387F"/>
    <w:rsid w:val="004514D9"/>
    <w:rsid w:val="00470010"/>
    <w:rsid w:val="004909E1"/>
    <w:rsid w:val="004C2E3E"/>
    <w:rsid w:val="004D18DD"/>
    <w:rsid w:val="005031C8"/>
    <w:rsid w:val="00543987"/>
    <w:rsid w:val="0056554D"/>
    <w:rsid w:val="00573586"/>
    <w:rsid w:val="00586F1E"/>
    <w:rsid w:val="00587142"/>
    <w:rsid w:val="005A28F2"/>
    <w:rsid w:val="00613766"/>
    <w:rsid w:val="00624DD0"/>
    <w:rsid w:val="00644A48"/>
    <w:rsid w:val="006459BC"/>
    <w:rsid w:val="0066716B"/>
    <w:rsid w:val="00667A0C"/>
    <w:rsid w:val="006C4E90"/>
    <w:rsid w:val="006E0F6A"/>
    <w:rsid w:val="007053C6"/>
    <w:rsid w:val="007106EC"/>
    <w:rsid w:val="007108A4"/>
    <w:rsid w:val="00714F8B"/>
    <w:rsid w:val="00726140"/>
    <w:rsid w:val="00730275"/>
    <w:rsid w:val="00732FA8"/>
    <w:rsid w:val="007335C4"/>
    <w:rsid w:val="00746043"/>
    <w:rsid w:val="007A3A3B"/>
    <w:rsid w:val="007E1E1B"/>
    <w:rsid w:val="007F6492"/>
    <w:rsid w:val="00803B0E"/>
    <w:rsid w:val="008119D7"/>
    <w:rsid w:val="00840DE0"/>
    <w:rsid w:val="008432E0"/>
    <w:rsid w:val="008709AA"/>
    <w:rsid w:val="008C2148"/>
    <w:rsid w:val="008C3CCD"/>
    <w:rsid w:val="009034CD"/>
    <w:rsid w:val="009133CD"/>
    <w:rsid w:val="00914F7B"/>
    <w:rsid w:val="00944119"/>
    <w:rsid w:val="00964ECA"/>
    <w:rsid w:val="009D67B7"/>
    <w:rsid w:val="009E4953"/>
    <w:rsid w:val="009F2F3B"/>
    <w:rsid w:val="00A61F8A"/>
    <w:rsid w:val="00AB792E"/>
    <w:rsid w:val="00AF4185"/>
    <w:rsid w:val="00B10D35"/>
    <w:rsid w:val="00B44399"/>
    <w:rsid w:val="00B507B9"/>
    <w:rsid w:val="00B76103"/>
    <w:rsid w:val="00B97D07"/>
    <w:rsid w:val="00BA16B9"/>
    <w:rsid w:val="00BA3954"/>
    <w:rsid w:val="00BA62F0"/>
    <w:rsid w:val="00C474C8"/>
    <w:rsid w:val="00D01280"/>
    <w:rsid w:val="00D05C3C"/>
    <w:rsid w:val="00D469CA"/>
    <w:rsid w:val="00D824FF"/>
    <w:rsid w:val="00DA1F9F"/>
    <w:rsid w:val="00DC1A41"/>
    <w:rsid w:val="00DC7017"/>
    <w:rsid w:val="00DD10D8"/>
    <w:rsid w:val="00E076D2"/>
    <w:rsid w:val="00E10999"/>
    <w:rsid w:val="00E26F2F"/>
    <w:rsid w:val="00E300D8"/>
    <w:rsid w:val="00EC13B9"/>
    <w:rsid w:val="00ED02B3"/>
    <w:rsid w:val="00F24B62"/>
    <w:rsid w:val="00F27A78"/>
    <w:rsid w:val="00F3261A"/>
    <w:rsid w:val="00F4319C"/>
    <w:rsid w:val="00F45E02"/>
    <w:rsid w:val="00F6517A"/>
    <w:rsid w:val="00F656F1"/>
    <w:rsid w:val="00F835F8"/>
    <w:rsid w:val="00F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0553"/>
  <w15:docId w15:val="{2132EB58-9D6A-46C1-8420-E9492E0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6EC"/>
  </w:style>
  <w:style w:type="paragraph" w:styleId="a4">
    <w:name w:val="header"/>
    <w:basedOn w:val="a"/>
    <w:link w:val="a5"/>
    <w:uiPriority w:val="99"/>
    <w:unhideWhenUsed/>
    <w:rsid w:val="0035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C19"/>
  </w:style>
  <w:style w:type="paragraph" w:styleId="a6">
    <w:name w:val="footer"/>
    <w:basedOn w:val="a"/>
    <w:link w:val="a7"/>
    <w:uiPriority w:val="99"/>
    <w:unhideWhenUsed/>
    <w:rsid w:val="00350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C19"/>
  </w:style>
  <w:style w:type="paragraph" w:styleId="a8">
    <w:name w:val="Balloon Text"/>
    <w:basedOn w:val="a"/>
    <w:link w:val="a9"/>
    <w:uiPriority w:val="99"/>
    <w:semiHidden/>
    <w:unhideWhenUsed/>
    <w:rsid w:val="00B97D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D07"/>
    <w:rPr>
      <w:rFonts w:ascii="Arial" w:hAnsi="Arial" w:cs="Arial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5031C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031C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1C8"/>
    <w:rPr>
      <w:vertAlign w:val="superscript"/>
    </w:rPr>
  </w:style>
  <w:style w:type="character" w:customStyle="1" w:styleId="1">
    <w:name w:val="Заголовок №1_"/>
    <w:basedOn w:val="a0"/>
    <w:link w:val="10"/>
    <w:rsid w:val="00714F8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14F8B"/>
    <w:pPr>
      <w:shd w:val="clear" w:color="auto" w:fill="FFFFFF"/>
      <w:spacing w:before="900"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7851-D80A-4646-84F7-E4E0E8FD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5408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36168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Давлетгараева Юлия Фагилевна</dc:creator>
  <cp:lastModifiedBy>1</cp:lastModifiedBy>
  <cp:revision>2</cp:revision>
  <cp:lastPrinted>2021-12-08T10:14:00Z</cp:lastPrinted>
  <dcterms:created xsi:type="dcterms:W3CDTF">2021-12-08T10:23:00Z</dcterms:created>
  <dcterms:modified xsi:type="dcterms:W3CDTF">2021-12-08T10:23:00Z</dcterms:modified>
</cp:coreProperties>
</file>