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57" w:rsidRPr="002F6730" w:rsidRDefault="002F6730" w:rsidP="002F6730">
      <w:pPr>
        <w:pStyle w:val="a3"/>
        <w:spacing w:before="0" w:beforeAutospacing="0" w:after="0" w:afterAutospacing="0"/>
        <w:jc w:val="right"/>
        <w:rPr>
          <w:b/>
          <w:color w:val="000000"/>
          <w:sz w:val="27"/>
          <w:szCs w:val="27"/>
        </w:rPr>
      </w:pPr>
      <w:r w:rsidRPr="002F6730">
        <w:rPr>
          <w:b/>
          <w:color w:val="000000"/>
          <w:sz w:val="27"/>
          <w:szCs w:val="27"/>
        </w:rPr>
        <w:t>ПРОЕКТ</w:t>
      </w: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F06A57" w:rsidRDefault="00F06A57" w:rsidP="00F06A57">
      <w:pPr>
        <w:pStyle w:val="a3"/>
        <w:spacing w:before="0" w:beforeAutospacing="0" w:after="0" w:afterAutospacing="0"/>
        <w:jc w:val="center"/>
        <w:rPr>
          <w:color w:val="000000"/>
          <w:sz w:val="27"/>
          <w:szCs w:val="27"/>
        </w:rPr>
      </w:pPr>
    </w:p>
    <w:p w:rsidR="00664890" w:rsidRPr="003319C0" w:rsidRDefault="00F06A57" w:rsidP="002F6730">
      <w:pPr>
        <w:pStyle w:val="a3"/>
        <w:spacing w:before="0" w:beforeAutospacing="0" w:after="0" w:afterAutospacing="0"/>
        <w:jc w:val="center"/>
        <w:rPr>
          <w:b/>
          <w:color w:val="000000"/>
          <w:sz w:val="28"/>
          <w:szCs w:val="28"/>
        </w:rPr>
      </w:pPr>
      <w:r w:rsidRPr="003319C0">
        <w:rPr>
          <w:b/>
          <w:color w:val="000000"/>
          <w:sz w:val="28"/>
          <w:szCs w:val="28"/>
        </w:rPr>
        <w:t>О</w:t>
      </w:r>
      <w:r w:rsidR="002F6730" w:rsidRPr="003319C0">
        <w:rPr>
          <w:b/>
          <w:color w:val="000000"/>
          <w:sz w:val="28"/>
          <w:szCs w:val="28"/>
        </w:rPr>
        <w:t>б утверждении</w:t>
      </w:r>
      <w:r w:rsidRPr="003319C0">
        <w:rPr>
          <w:b/>
          <w:color w:val="000000"/>
          <w:sz w:val="28"/>
          <w:szCs w:val="28"/>
        </w:rPr>
        <w:t xml:space="preserve"> </w:t>
      </w:r>
      <w:r w:rsidR="002F6730" w:rsidRPr="003319C0">
        <w:rPr>
          <w:b/>
          <w:color w:val="000000"/>
          <w:sz w:val="28"/>
          <w:szCs w:val="28"/>
        </w:rPr>
        <w:t>Порядка</w:t>
      </w:r>
      <w:r w:rsidRPr="003319C0">
        <w:rPr>
          <w:b/>
          <w:color w:val="000000"/>
          <w:sz w:val="28"/>
          <w:szCs w:val="28"/>
        </w:rPr>
        <w:t xml:space="preserve"> </w:t>
      </w:r>
      <w:r w:rsidR="002F6730" w:rsidRPr="003319C0">
        <w:rPr>
          <w:b/>
          <w:color w:val="000000"/>
          <w:sz w:val="28"/>
          <w:szCs w:val="28"/>
        </w:rPr>
        <w:t>подачи и рассмотрения жалоб на решения и действия (бездействие) Администрации сельского поселения</w:t>
      </w:r>
    </w:p>
    <w:p w:rsidR="00664890" w:rsidRPr="003319C0" w:rsidRDefault="002F6730" w:rsidP="002F6730">
      <w:pPr>
        <w:pStyle w:val="a3"/>
        <w:spacing w:before="0" w:beforeAutospacing="0" w:after="0" w:afterAutospacing="0"/>
        <w:jc w:val="center"/>
        <w:rPr>
          <w:b/>
          <w:color w:val="000000"/>
          <w:sz w:val="28"/>
          <w:szCs w:val="28"/>
        </w:rPr>
      </w:pPr>
      <w:r w:rsidRPr="003319C0">
        <w:rPr>
          <w:b/>
          <w:color w:val="000000"/>
          <w:sz w:val="28"/>
          <w:szCs w:val="28"/>
        </w:rPr>
        <w:t xml:space="preserve"> </w:t>
      </w:r>
      <w:proofErr w:type="spellStart"/>
      <w:r w:rsidRPr="003319C0">
        <w:rPr>
          <w:b/>
          <w:color w:val="000000"/>
          <w:sz w:val="28"/>
          <w:szCs w:val="28"/>
        </w:rPr>
        <w:t>Булгаковский</w:t>
      </w:r>
      <w:proofErr w:type="spellEnd"/>
      <w:r w:rsidRPr="003319C0">
        <w:rPr>
          <w:b/>
          <w:color w:val="000000"/>
          <w:sz w:val="28"/>
          <w:szCs w:val="28"/>
        </w:rPr>
        <w:t xml:space="preserve"> сельсовет муниципального района Уфимский район</w:t>
      </w:r>
    </w:p>
    <w:p w:rsidR="00664890" w:rsidRPr="003319C0" w:rsidRDefault="002F6730" w:rsidP="002F6730">
      <w:pPr>
        <w:pStyle w:val="a3"/>
        <w:spacing w:before="0" w:beforeAutospacing="0" w:after="0" w:afterAutospacing="0"/>
        <w:jc w:val="center"/>
        <w:rPr>
          <w:b/>
          <w:color w:val="000000"/>
          <w:sz w:val="28"/>
          <w:szCs w:val="28"/>
        </w:rPr>
      </w:pPr>
      <w:r w:rsidRPr="003319C0">
        <w:rPr>
          <w:b/>
          <w:color w:val="000000"/>
          <w:sz w:val="28"/>
          <w:szCs w:val="28"/>
        </w:rPr>
        <w:t xml:space="preserve"> Республики Башкортостан, ее должностных лиц, </w:t>
      </w:r>
    </w:p>
    <w:p w:rsidR="002F6730" w:rsidRPr="003319C0" w:rsidRDefault="002F6730" w:rsidP="002F6730">
      <w:pPr>
        <w:pStyle w:val="a3"/>
        <w:spacing w:before="0" w:beforeAutospacing="0" w:after="0" w:afterAutospacing="0"/>
        <w:jc w:val="center"/>
        <w:rPr>
          <w:b/>
          <w:color w:val="000000"/>
          <w:sz w:val="28"/>
          <w:szCs w:val="28"/>
        </w:rPr>
      </w:pPr>
      <w:r w:rsidRPr="003319C0">
        <w:rPr>
          <w:b/>
          <w:color w:val="000000"/>
          <w:sz w:val="28"/>
          <w:szCs w:val="28"/>
        </w:rPr>
        <w:t>предоставляющих муниципальные услуги</w:t>
      </w:r>
    </w:p>
    <w:p w:rsidR="002F6730" w:rsidRDefault="002F6730" w:rsidP="002F6730">
      <w:pPr>
        <w:pStyle w:val="a3"/>
        <w:spacing w:before="0" w:beforeAutospacing="0" w:after="0" w:afterAutospacing="0"/>
        <w:jc w:val="center"/>
        <w:rPr>
          <w:color w:val="000000"/>
          <w:sz w:val="28"/>
          <w:szCs w:val="28"/>
        </w:rPr>
      </w:pPr>
    </w:p>
    <w:p w:rsidR="002F6730" w:rsidRPr="002F6730" w:rsidRDefault="002F6730" w:rsidP="00F06A57">
      <w:pPr>
        <w:pStyle w:val="a3"/>
        <w:spacing w:before="0" w:beforeAutospacing="0" w:after="0" w:afterAutospacing="0"/>
        <w:jc w:val="center"/>
        <w:rPr>
          <w:color w:val="000000"/>
          <w:sz w:val="28"/>
          <w:szCs w:val="28"/>
        </w:rPr>
      </w:pPr>
    </w:p>
    <w:p w:rsidR="00F06A57" w:rsidRPr="002F6730" w:rsidRDefault="00F06A57" w:rsidP="002F6730">
      <w:pPr>
        <w:pStyle w:val="a3"/>
        <w:spacing w:before="0" w:beforeAutospacing="0" w:after="0" w:afterAutospacing="0"/>
        <w:jc w:val="both"/>
        <w:rPr>
          <w:color w:val="000000"/>
          <w:sz w:val="28"/>
          <w:szCs w:val="28"/>
        </w:rPr>
      </w:pPr>
      <w:r w:rsidRPr="002F6730">
        <w:rPr>
          <w:color w:val="000000"/>
          <w:sz w:val="28"/>
          <w:szCs w:val="28"/>
        </w:rPr>
        <w:tab/>
      </w:r>
      <w:r w:rsidRPr="002F6730">
        <w:rPr>
          <w:color w:val="000000"/>
          <w:sz w:val="28"/>
          <w:szCs w:val="28"/>
        </w:rPr>
        <w:t>В соответствии с частью 4 статьи 11.2 Федерального закона от 27 июля 2010 года № 210-ФЗ «Об организации предоставления государственных муниципальных услуг», руководствуясь Федеральным законом от 06 октября 2003 года № 131-ФЗ «Об общих принципах организации местного самоуправления в Российской Федерации», по</w:t>
      </w:r>
      <w:bookmarkStart w:id="0" w:name="_GoBack"/>
      <w:bookmarkEnd w:id="0"/>
      <w:r w:rsidRPr="002F6730">
        <w:rPr>
          <w:color w:val="000000"/>
          <w:sz w:val="28"/>
          <w:szCs w:val="28"/>
        </w:rPr>
        <w:t xml:space="preserve">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 изменениями), Администрация сельского поселения </w:t>
      </w:r>
      <w:proofErr w:type="spellStart"/>
      <w:r w:rsidRPr="002F6730">
        <w:rPr>
          <w:color w:val="000000"/>
          <w:sz w:val="28"/>
          <w:szCs w:val="28"/>
        </w:rPr>
        <w:t>Булгаковский</w:t>
      </w:r>
      <w:proofErr w:type="spellEnd"/>
      <w:r w:rsidRPr="002F6730">
        <w:rPr>
          <w:color w:val="000000"/>
          <w:sz w:val="28"/>
          <w:szCs w:val="28"/>
        </w:rPr>
        <w:t xml:space="preserve"> сельсовет муниципального района </w:t>
      </w:r>
      <w:r w:rsidRPr="002F6730">
        <w:rPr>
          <w:color w:val="000000"/>
          <w:sz w:val="28"/>
          <w:szCs w:val="28"/>
        </w:rPr>
        <w:t>Уфимский</w:t>
      </w:r>
      <w:r w:rsidRPr="002F6730">
        <w:rPr>
          <w:color w:val="000000"/>
          <w:sz w:val="28"/>
          <w:szCs w:val="28"/>
        </w:rPr>
        <w:t xml:space="preserve"> район Республики Башкортостан </w:t>
      </w:r>
      <w:r w:rsidR="002F6730">
        <w:rPr>
          <w:color w:val="000000"/>
          <w:sz w:val="28"/>
          <w:szCs w:val="28"/>
        </w:rPr>
        <w:t>ПОСТАНОВЛЯЕТ</w:t>
      </w:r>
      <w:r w:rsidRPr="002F6730">
        <w:rPr>
          <w:color w:val="000000"/>
          <w:sz w:val="28"/>
          <w:szCs w:val="28"/>
        </w:rPr>
        <w:t>:</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 xml:space="preserve">1. Утвердить прилагаемый Порядок подачи и рассмотрения жалоб на решения и действия (бездействие) Администрации сельского поселения </w:t>
      </w:r>
      <w:proofErr w:type="spellStart"/>
      <w:r w:rsidRPr="002F6730">
        <w:rPr>
          <w:color w:val="000000"/>
          <w:sz w:val="28"/>
          <w:szCs w:val="28"/>
        </w:rPr>
        <w:t>Булгаковский</w:t>
      </w:r>
      <w:proofErr w:type="spellEnd"/>
      <w:r w:rsidRPr="002F6730">
        <w:rPr>
          <w:color w:val="000000"/>
          <w:sz w:val="28"/>
          <w:szCs w:val="28"/>
        </w:rPr>
        <w:t xml:space="preserve"> сельсовет муниципального района </w:t>
      </w:r>
      <w:r w:rsidRPr="002F6730">
        <w:rPr>
          <w:color w:val="000000"/>
          <w:sz w:val="28"/>
          <w:szCs w:val="28"/>
        </w:rPr>
        <w:t>Уфимский</w:t>
      </w:r>
      <w:r w:rsidRPr="002F6730">
        <w:rPr>
          <w:color w:val="000000"/>
          <w:sz w:val="28"/>
          <w:szCs w:val="28"/>
        </w:rPr>
        <w:t xml:space="preserve"> район Республики Башкортостан, должностных лиц, предоставляющих муниципальные услуги (далее- Порядок).</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 xml:space="preserve">2. Настоящее Постановление обнародовать в сети Интернет на официальном сайте Администрации сельского поселения </w:t>
      </w:r>
      <w:proofErr w:type="spellStart"/>
      <w:r w:rsidRPr="002F6730">
        <w:rPr>
          <w:color w:val="000000"/>
          <w:sz w:val="28"/>
          <w:szCs w:val="28"/>
        </w:rPr>
        <w:t>Булгаковский</w:t>
      </w:r>
      <w:proofErr w:type="spellEnd"/>
      <w:r w:rsidRPr="002F6730">
        <w:rPr>
          <w:color w:val="000000"/>
          <w:sz w:val="28"/>
          <w:szCs w:val="28"/>
        </w:rPr>
        <w:t xml:space="preserve"> сельсовет муниципального района </w:t>
      </w:r>
      <w:r w:rsidRPr="002F6730">
        <w:rPr>
          <w:color w:val="000000"/>
          <w:sz w:val="28"/>
          <w:szCs w:val="28"/>
        </w:rPr>
        <w:t>Уфимский</w:t>
      </w:r>
      <w:r w:rsidRPr="002F6730">
        <w:rPr>
          <w:color w:val="000000"/>
          <w:sz w:val="28"/>
          <w:szCs w:val="28"/>
        </w:rPr>
        <w:t xml:space="preserve"> район Республики Башкортостан и обнародовать настоящее Постановление на информационном стенде сельского поселения </w:t>
      </w:r>
      <w:proofErr w:type="spellStart"/>
      <w:r w:rsidRPr="002F6730">
        <w:rPr>
          <w:color w:val="000000"/>
          <w:sz w:val="28"/>
          <w:szCs w:val="28"/>
        </w:rPr>
        <w:t>Булгаковский</w:t>
      </w:r>
      <w:proofErr w:type="spellEnd"/>
      <w:r w:rsidRPr="002F6730">
        <w:rPr>
          <w:color w:val="000000"/>
          <w:sz w:val="28"/>
          <w:szCs w:val="28"/>
        </w:rPr>
        <w:t xml:space="preserve"> сельсовет муниципального района </w:t>
      </w:r>
      <w:r w:rsidRPr="002F6730">
        <w:rPr>
          <w:color w:val="000000"/>
          <w:sz w:val="28"/>
          <w:szCs w:val="28"/>
        </w:rPr>
        <w:t>Уфимский</w:t>
      </w:r>
      <w:r w:rsidRPr="002F6730">
        <w:rPr>
          <w:color w:val="000000"/>
          <w:sz w:val="28"/>
          <w:szCs w:val="28"/>
        </w:rPr>
        <w:t xml:space="preserve"> район Республики Башкортостан.</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3. Контроль за исполнением настоящего постановления оставляю за собой.</w:t>
      </w:r>
    </w:p>
    <w:p w:rsidR="002F6730" w:rsidRDefault="002F6730" w:rsidP="00F06A57">
      <w:pPr>
        <w:pStyle w:val="a3"/>
        <w:rPr>
          <w:color w:val="000000"/>
          <w:sz w:val="28"/>
          <w:szCs w:val="28"/>
        </w:rPr>
      </w:pPr>
    </w:p>
    <w:p w:rsidR="00F06A57" w:rsidRDefault="00F06A57" w:rsidP="00F06A57">
      <w:pPr>
        <w:pStyle w:val="a3"/>
        <w:rPr>
          <w:color w:val="000000"/>
          <w:sz w:val="28"/>
          <w:szCs w:val="28"/>
        </w:rPr>
      </w:pPr>
      <w:r w:rsidRPr="002F6730">
        <w:rPr>
          <w:color w:val="000000"/>
          <w:sz w:val="28"/>
          <w:szCs w:val="28"/>
        </w:rPr>
        <w:t xml:space="preserve">Глава сельского поселения </w:t>
      </w:r>
      <w:r w:rsidR="002F6730" w:rsidRPr="002F6730">
        <w:rPr>
          <w:color w:val="000000"/>
          <w:sz w:val="28"/>
          <w:szCs w:val="28"/>
        </w:rPr>
        <w:t xml:space="preserve">                                                       </w:t>
      </w:r>
    </w:p>
    <w:p w:rsidR="002F6730" w:rsidRPr="002F6730" w:rsidRDefault="002F6730" w:rsidP="00F06A57">
      <w:pPr>
        <w:pStyle w:val="a3"/>
        <w:rPr>
          <w:color w:val="000000"/>
          <w:sz w:val="28"/>
          <w:szCs w:val="28"/>
        </w:rPr>
      </w:pPr>
    </w:p>
    <w:p w:rsidR="00F06A57" w:rsidRPr="002F6730" w:rsidRDefault="00F06A57" w:rsidP="002F6730">
      <w:pPr>
        <w:pStyle w:val="a3"/>
        <w:spacing w:before="0" w:beforeAutospacing="0" w:after="0" w:afterAutospacing="0"/>
        <w:jc w:val="right"/>
        <w:rPr>
          <w:color w:val="000000"/>
        </w:rPr>
      </w:pPr>
      <w:r w:rsidRPr="002F6730">
        <w:rPr>
          <w:color w:val="000000"/>
        </w:rPr>
        <w:t>УТВЕРЖДЕН</w:t>
      </w:r>
    </w:p>
    <w:p w:rsidR="00F06A57" w:rsidRPr="002F6730" w:rsidRDefault="00F06A57" w:rsidP="002F6730">
      <w:pPr>
        <w:pStyle w:val="a3"/>
        <w:spacing w:before="0" w:beforeAutospacing="0" w:after="0" w:afterAutospacing="0"/>
        <w:ind w:left="5103"/>
        <w:jc w:val="right"/>
        <w:rPr>
          <w:color w:val="000000"/>
        </w:rPr>
      </w:pPr>
      <w:r w:rsidRPr="002F6730">
        <w:rPr>
          <w:color w:val="000000"/>
        </w:rPr>
        <w:t>постановлением Администрации</w:t>
      </w:r>
      <w:r w:rsidR="002F6730" w:rsidRPr="002F6730">
        <w:rPr>
          <w:rFonts w:asciiTheme="minorHAnsi" w:eastAsiaTheme="minorHAnsi" w:hAnsiTheme="minorHAnsi" w:cstheme="minorBidi"/>
          <w:color w:val="000000"/>
          <w:lang w:eastAsia="en-US"/>
        </w:rPr>
        <w:t xml:space="preserve"> </w:t>
      </w:r>
      <w:r w:rsidR="002F6730" w:rsidRPr="002F6730">
        <w:rPr>
          <w:color w:val="000000"/>
        </w:rPr>
        <w:t xml:space="preserve">сельского поселения </w:t>
      </w:r>
      <w:proofErr w:type="spellStart"/>
      <w:r w:rsidR="002F6730" w:rsidRPr="002F6730">
        <w:rPr>
          <w:color w:val="000000"/>
        </w:rPr>
        <w:t>Булгаковский</w:t>
      </w:r>
      <w:proofErr w:type="spellEnd"/>
      <w:r w:rsidR="002F6730" w:rsidRPr="002F6730">
        <w:rPr>
          <w:color w:val="000000"/>
        </w:rPr>
        <w:t xml:space="preserve"> сельсовет муниципального района Уфимский район Республики                 Башкортостан</w:t>
      </w:r>
    </w:p>
    <w:p w:rsidR="00F06A57" w:rsidRPr="002F6730" w:rsidRDefault="002F6730" w:rsidP="002F6730">
      <w:pPr>
        <w:pStyle w:val="a3"/>
        <w:spacing w:before="0" w:beforeAutospacing="0" w:after="0" w:afterAutospacing="0"/>
        <w:ind w:left="5103"/>
        <w:rPr>
          <w:color w:val="000000"/>
        </w:rPr>
      </w:pPr>
      <w:r w:rsidRPr="002F6730">
        <w:rPr>
          <w:color w:val="000000"/>
        </w:rPr>
        <w:t xml:space="preserve">              </w:t>
      </w:r>
      <w:r>
        <w:rPr>
          <w:color w:val="000000"/>
        </w:rPr>
        <w:t xml:space="preserve">             </w:t>
      </w:r>
      <w:r w:rsidRPr="002F6730">
        <w:rPr>
          <w:color w:val="000000"/>
        </w:rPr>
        <w:t xml:space="preserve">     о</w:t>
      </w:r>
      <w:r w:rsidR="00F06A57" w:rsidRPr="002F6730">
        <w:rPr>
          <w:color w:val="000000"/>
        </w:rPr>
        <w:t xml:space="preserve">т </w:t>
      </w:r>
      <w:r w:rsidRPr="002F6730">
        <w:rPr>
          <w:color w:val="000000"/>
        </w:rPr>
        <w:t xml:space="preserve">   мая 2</w:t>
      </w:r>
      <w:r w:rsidR="00F06A57" w:rsidRPr="002F6730">
        <w:rPr>
          <w:color w:val="000000"/>
        </w:rPr>
        <w:t>02</w:t>
      </w:r>
      <w:r w:rsidRPr="002F6730">
        <w:rPr>
          <w:color w:val="000000"/>
        </w:rPr>
        <w:t>4</w:t>
      </w:r>
      <w:r w:rsidR="00F06A57" w:rsidRPr="002F6730">
        <w:rPr>
          <w:color w:val="000000"/>
        </w:rPr>
        <w:t xml:space="preserve"> года № </w:t>
      </w:r>
    </w:p>
    <w:p w:rsidR="002F6730" w:rsidRDefault="002F6730" w:rsidP="002F6730">
      <w:pPr>
        <w:pStyle w:val="a3"/>
        <w:spacing w:before="0" w:beforeAutospacing="0" w:after="0" w:afterAutospacing="0"/>
        <w:jc w:val="center"/>
        <w:rPr>
          <w:color w:val="000000"/>
          <w:sz w:val="28"/>
          <w:szCs w:val="28"/>
        </w:rPr>
      </w:pPr>
    </w:p>
    <w:p w:rsidR="00F06A57" w:rsidRPr="003319C0" w:rsidRDefault="00F06A57" w:rsidP="002F6730">
      <w:pPr>
        <w:pStyle w:val="a3"/>
        <w:spacing w:before="0" w:beforeAutospacing="0" w:after="0" w:afterAutospacing="0"/>
        <w:jc w:val="center"/>
        <w:rPr>
          <w:b/>
          <w:color w:val="000000"/>
          <w:sz w:val="28"/>
          <w:szCs w:val="28"/>
        </w:rPr>
      </w:pPr>
      <w:r w:rsidRPr="003319C0">
        <w:rPr>
          <w:b/>
          <w:color w:val="000000"/>
          <w:sz w:val="28"/>
          <w:szCs w:val="28"/>
        </w:rPr>
        <w:t>ПОРЯДОК</w:t>
      </w:r>
    </w:p>
    <w:p w:rsidR="00F06A57" w:rsidRPr="003319C0" w:rsidRDefault="00F06A57" w:rsidP="002F6730">
      <w:pPr>
        <w:pStyle w:val="a3"/>
        <w:spacing w:before="0" w:beforeAutospacing="0" w:after="0" w:afterAutospacing="0"/>
        <w:jc w:val="center"/>
        <w:rPr>
          <w:b/>
          <w:color w:val="000000"/>
          <w:sz w:val="28"/>
          <w:szCs w:val="28"/>
        </w:rPr>
      </w:pPr>
      <w:r w:rsidRPr="003319C0">
        <w:rPr>
          <w:b/>
          <w:color w:val="000000"/>
          <w:sz w:val="28"/>
          <w:szCs w:val="28"/>
        </w:rPr>
        <w:t xml:space="preserve">подачи и рассмотрения жалоб на решения и действия (бездействие) Администрации сельского поселения </w:t>
      </w:r>
      <w:proofErr w:type="spellStart"/>
      <w:r w:rsidRPr="003319C0">
        <w:rPr>
          <w:b/>
          <w:color w:val="000000"/>
          <w:sz w:val="28"/>
          <w:szCs w:val="28"/>
        </w:rPr>
        <w:t>Булгаковский</w:t>
      </w:r>
      <w:proofErr w:type="spellEnd"/>
      <w:r w:rsidRPr="003319C0">
        <w:rPr>
          <w:b/>
          <w:color w:val="000000"/>
          <w:sz w:val="28"/>
          <w:szCs w:val="28"/>
        </w:rPr>
        <w:t xml:space="preserve"> сельсовет муниципального района </w:t>
      </w:r>
      <w:r w:rsidRPr="003319C0">
        <w:rPr>
          <w:b/>
          <w:color w:val="000000"/>
          <w:sz w:val="28"/>
          <w:szCs w:val="28"/>
        </w:rPr>
        <w:t>Уфимский</w:t>
      </w:r>
      <w:r w:rsidRPr="003319C0">
        <w:rPr>
          <w:b/>
          <w:color w:val="000000"/>
          <w:sz w:val="28"/>
          <w:szCs w:val="28"/>
        </w:rPr>
        <w:t xml:space="preserve"> район</w:t>
      </w:r>
      <w:r w:rsidR="002F6730" w:rsidRPr="003319C0">
        <w:rPr>
          <w:b/>
          <w:color w:val="000000"/>
          <w:sz w:val="28"/>
          <w:szCs w:val="28"/>
        </w:rPr>
        <w:t xml:space="preserve"> </w:t>
      </w:r>
      <w:r w:rsidRPr="003319C0">
        <w:rPr>
          <w:b/>
          <w:color w:val="000000"/>
          <w:sz w:val="28"/>
          <w:szCs w:val="28"/>
        </w:rPr>
        <w:t>Республики Башкортостан, ее должностных лиц,</w:t>
      </w:r>
    </w:p>
    <w:p w:rsidR="00F06A57" w:rsidRPr="003319C0" w:rsidRDefault="00F06A57" w:rsidP="002F6730">
      <w:pPr>
        <w:pStyle w:val="a3"/>
        <w:spacing w:before="0" w:beforeAutospacing="0" w:after="0" w:afterAutospacing="0"/>
        <w:jc w:val="center"/>
        <w:rPr>
          <w:b/>
          <w:color w:val="000000"/>
          <w:sz w:val="28"/>
          <w:szCs w:val="28"/>
        </w:rPr>
      </w:pPr>
      <w:r w:rsidRPr="003319C0">
        <w:rPr>
          <w:b/>
          <w:color w:val="000000"/>
          <w:sz w:val="28"/>
          <w:szCs w:val="28"/>
        </w:rPr>
        <w:t>предоставляющих муниципальные услуги</w:t>
      </w:r>
    </w:p>
    <w:p w:rsidR="002F6730" w:rsidRPr="002F6730" w:rsidRDefault="002F6730" w:rsidP="002F6730">
      <w:pPr>
        <w:pStyle w:val="a3"/>
        <w:spacing w:before="0" w:beforeAutospacing="0" w:after="0" w:afterAutospacing="0"/>
        <w:jc w:val="center"/>
        <w:rPr>
          <w:color w:val="000000"/>
          <w:sz w:val="28"/>
          <w:szCs w:val="28"/>
        </w:rPr>
      </w:pP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 xml:space="preserve">1. Настоящий Порядок определяет особенности подачи и рассмотрения жалоб на нарушение порядка предоставления муниципальных услуг, выразившееся в неправомерных решениях и действиях (бездействии) Администрации сельского поселения </w:t>
      </w:r>
      <w:proofErr w:type="spellStart"/>
      <w:r w:rsidRPr="002F6730">
        <w:rPr>
          <w:color w:val="000000"/>
          <w:sz w:val="28"/>
          <w:szCs w:val="28"/>
        </w:rPr>
        <w:t>Булгаковский</w:t>
      </w:r>
      <w:proofErr w:type="spellEnd"/>
      <w:r w:rsidRPr="002F6730">
        <w:rPr>
          <w:color w:val="000000"/>
          <w:sz w:val="28"/>
          <w:szCs w:val="28"/>
        </w:rPr>
        <w:t xml:space="preserve"> сельсовет муниципального района </w:t>
      </w:r>
      <w:r w:rsidRPr="002F6730">
        <w:rPr>
          <w:color w:val="000000"/>
          <w:sz w:val="28"/>
          <w:szCs w:val="28"/>
        </w:rPr>
        <w:t>Уфимский</w:t>
      </w:r>
      <w:r w:rsidRPr="002F6730">
        <w:rPr>
          <w:color w:val="000000"/>
          <w:sz w:val="28"/>
          <w:szCs w:val="28"/>
        </w:rPr>
        <w:t xml:space="preserve"> район Республики Башкортостан (далее –Администрация), ее должностных лиц, предоставляющих муниципальные услуги (далее - жалобы).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Действие настоящего Порядка распространяется на жалобы, поданные с соблюдением требований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Право на подачу жалобы имеют физические и юридические лица (за исключением федеральных органов исполнительной власти и их территориальных органов, органов государственных внебюджетных фондов и их территориальных органов, исполнительных органов государственной власти субъектов Российской Федерации, органов местного самоуправления), обратившиеся в Администрацию с запросом о предоставлении муниципальной услуги, выраженным в устной, письменной или электронной форме (далее – заявители).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Понятия, используемые в настоящем Порядке, применяются в значениях, определенных указанным Федеральным законом.</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2. Жалоба подается в Администрацию в письменной форме, в том числе при личном приеме заявителя, или в электронном виде.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 xml:space="preserve">Жалоба на решения и действия (бездействие) Администрации, ее должностных лиц, предоставляющих </w:t>
      </w:r>
      <w:proofErr w:type="gramStart"/>
      <w:r w:rsidRPr="002F6730">
        <w:rPr>
          <w:color w:val="000000"/>
          <w:sz w:val="28"/>
          <w:szCs w:val="28"/>
        </w:rPr>
        <w:t>муниципальные услуги</w:t>
      </w:r>
      <w:proofErr w:type="gramEnd"/>
      <w:r w:rsidRPr="002F6730">
        <w:rPr>
          <w:color w:val="000000"/>
          <w:sz w:val="28"/>
          <w:szCs w:val="28"/>
        </w:rPr>
        <w:t xml:space="preserve"> подается на рассмотрение главе Администрации.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Жалобы на решения и действия (бездействие) работника многофункционального центра при предоставлении муниципальных услуг подаются руководителю этого многофункционального центра. Жалобы на решения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и действия (бездействие) многофункционального центра подаются учредителю многофункционального центра в соответствии с Правилами, утвержденными нормативным правовым актом субъекта Российской Федерации.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3. Жалоба должна содержать:</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наименование Администрации, должностного лица Администрации, решения и действия (бездействие) которых обжалуются;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6 настоящего Порядка);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сведения об обжалуемых решениях и действиях (бездействии) Администрации его должностного лица;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г) доводы, на основании которых заявитель не согласен с решением и действием (бездействием) Администрации, должностного лица. Заявителем могут быть представлены документы (при наличии), подтверждающие доводы заявителя, либо их копии.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оформленная в соответствии с законодательством Российской Федерации доверенность (для физических лиц);</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5. Прием жалоб в письменной форме осуществляется: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Время приема жалоб должно совпадать со временем предоставления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Жалоба в письменной форме может быть также направлена по почте.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многофункциональным центром или привлекаемой организацией. При поступлении жалобы многофункциональный центр или привлекаемая организация обеспечивают ее передачу в Администрацию, в порядке и сроки, которые установлены соглашением о взаимодействии между многофункциональным центром и Администрацией (далее - соглашение о взаимодействии), но не позднее следующего рабочего дня со дня поступления жалобы.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6. В электронном виде жалоба может быть подана заявителем посредством:</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официального сайта Администрации в информационно-телекоммуникационной сети Интернет;</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 региональной государственной информационной системы «Портала государственных и муниципальных услуг Республики Башкортостан»;</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7. При подаче жалобы в электронном виде документы, подтверждающие полномочия на осуществление действий от имени заявителя, указанные в пункте 4,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8. В случае, если жалоба подана заявителем в Администрацию, в компетенцию которого не входит принятие решения по жалобе в соответствии с требованиями пункта 8 настоящего Порядка, в течение 3 рабочих дней со дня регистрации такой жалобы она направляется в уполномоченный на ее рассмотрение орган.</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При этом Администрация, его должностное лицо, перенаправившие жалобу в</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письменной форме, информируют о перенаправлении жалобы заявителя.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Срок рассмотрения жалобы исчисляется со дня регистрации такой жалобы в Администрации.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9. Заявитель может обратиться с жалобой, в том числе в следующих случаях:</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нарушение срока регистрации запроса заявителя о предоставлении государственной услуги, запроса, указанного в статье 15.1 Федерального закона "Об организации предоставления государственных и муниципальных услуг";</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нарушение срока предоставления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требование представления заявителем документов, не предусмотренных нормативными правовыми актами Российской Федерации, Республики Башкортостан, муниципальными правовыми актами для предоставления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г) отказ в приеме документов, представление которых предусмотрено нормативными правовыми актами Российской Федерации, Республики Башкортостан, муниципальными правовыми актами для предоставления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Башкортостан, муниципальными правовыми актами.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Башкортостан, муниципальными правовыми актами;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ж) отказ Администрации,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з) нарушение срока или порядка выдачи документов по результатам предоставления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Федерации, законами и иными нормативными правовыми актами Республики Башкортостан.</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10. Глава Администрации обеспечивает:</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прием и рассмотрение жалоб в соответствии с требованиями настоящего Порядка;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направление жалоб в уполномоченные на их рассмотрение орган и (или) организацию в соответствии с пунктом 8 настоящего Порядка;</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11.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12. Администрация обеспечивает:</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оснащение мест приёма жалоб;</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информирование заявителей о порядке обжалования решений и действий (бездействия) Администрации посредством размещения информации на стендах в местах предоставления муниципальных услуг, в сети Интернет на официальном сайте Администрации: https://sp-kizil.ru/, в Едином портале государственных и муниципальных услуг (функций), Портале государственных и муниципальных услуг Республики Башкортостан;</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г) заключение соглашений о взаимодействии в части осуществления МФЦ приема жалоб и выдачи заявителям результатов рассмотрения жалоб;</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д) формирование и представление ежеквартально в Уполномоченный орган отчетности о полученных и рассмотренных жалобах (в том числе о количестве удовлетворенных и неудовлетворенных жалоб).</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 xml:space="preserve">13. Жалоба, поступившая </w:t>
      </w:r>
      <w:proofErr w:type="gramStart"/>
      <w:r w:rsidRPr="002F6730">
        <w:rPr>
          <w:color w:val="000000"/>
          <w:sz w:val="28"/>
          <w:szCs w:val="28"/>
        </w:rPr>
        <w:t>в Администрацию</w:t>
      </w:r>
      <w:proofErr w:type="gramEnd"/>
      <w:r w:rsidRPr="002F6730">
        <w:rPr>
          <w:color w:val="000000"/>
          <w:sz w:val="28"/>
          <w:szCs w:val="28"/>
        </w:rPr>
        <w:t xml:space="preserve"> подлежит регистрации не позднее следующего за днем ее поступления рабочего дня. Жалоба рассматривается в течение 15 рабочих дней со дня её регистрации, если более короткие сроки рассмотрения жалобы не установлены Администрацией.</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случае обжалования отказа Администрации,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14.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принимается одно из следующих решений:</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2) в удовлетворении жалобы отказывается.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Указанные решения принимаются в форме акта Администрации,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6 настоящего Порядка, ответ заявителю направляется посредством системы досудебного обжалования.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16. В ответе по результатам рассмотрения жалобы указываются: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фамилия, имя, отчество (при наличии) или наименование заявителя;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г) основания для принятия решения по жалобе;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д) принятое по жалобе решение;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ж) сведения о порядке обжалования принятого по жалобе решения.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17. Ответ по результатам рассмотрения жалобы подписывается главой Администрации.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вид которой установлен законодательством Российской Федерации.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18. Администрация отказывает в удовлетворении жалобы в следующих случаях:</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19. Администрация вправе оставить жалобу без ответа в следующих случаях:</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 наличие в жалобе нецензурных либо оскорбительных выражений, угрозы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жизни, здоровью и имуществу должностного лица, работника, а также членов его семьи.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в) текст письменной жалобы не позволяет определить суть жалобы.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Администрация сообщает заявителю об оставлении жалобы без ответа в течение 3 рабочих дней со дня регистрации жалобы.</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 в соответствии со ст. 11 Федерального закона от 02.05.2006 года № 59-ФЗ «О порядке рассмотрения обращений граждан в Российской Федерации».</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F06A57" w:rsidRPr="002F6730" w:rsidRDefault="00F06A57" w:rsidP="002F6730">
      <w:pPr>
        <w:pStyle w:val="a3"/>
        <w:spacing w:before="0" w:beforeAutospacing="0" w:after="0" w:afterAutospacing="0"/>
        <w:ind w:firstLine="709"/>
        <w:jc w:val="both"/>
        <w:rPr>
          <w:color w:val="000000"/>
          <w:sz w:val="28"/>
          <w:szCs w:val="28"/>
        </w:rPr>
      </w:pPr>
      <w:r w:rsidRPr="002F6730">
        <w:rPr>
          <w:color w:val="000000"/>
          <w:sz w:val="28"/>
          <w:szCs w:val="28"/>
        </w:rPr>
        <w:t>20. Заявитель вправе обжаловать принятое по жалобе решение в судебном порядке в соответствии с законодательством Российской Федерации.</w:t>
      </w:r>
    </w:p>
    <w:p w:rsidR="00FB3A99" w:rsidRPr="002F6730" w:rsidRDefault="00FB3A99" w:rsidP="002F6730">
      <w:pPr>
        <w:spacing w:after="0"/>
        <w:ind w:firstLine="709"/>
        <w:jc w:val="both"/>
        <w:rPr>
          <w:sz w:val="28"/>
          <w:szCs w:val="28"/>
        </w:rPr>
      </w:pPr>
    </w:p>
    <w:sectPr w:rsidR="00FB3A99" w:rsidRPr="002F6730" w:rsidSect="002F6730">
      <w:pgSz w:w="11906" w:h="16838"/>
      <w:pgMar w:top="1134" w:right="680"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57"/>
    <w:rsid w:val="002F6730"/>
    <w:rsid w:val="003319C0"/>
    <w:rsid w:val="00664890"/>
    <w:rsid w:val="00812F9F"/>
    <w:rsid w:val="00C758DC"/>
    <w:rsid w:val="00F06A57"/>
    <w:rsid w:val="00FB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76DA"/>
  <w15:chartTrackingRefBased/>
  <w15:docId w15:val="{E072EF95-1226-4CFB-97F3-6E14C351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A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2024-05-29T09:59:00Z</dcterms:created>
  <dcterms:modified xsi:type="dcterms:W3CDTF">2024-05-29T11:39:00Z</dcterms:modified>
</cp:coreProperties>
</file>