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37" w:rsidRDefault="00005A37" w:rsidP="00005A37"/>
    <w:p w:rsidR="00005A37" w:rsidRDefault="00005A37" w:rsidP="00005A37">
      <w:pPr>
        <w:tabs>
          <w:tab w:val="left" w:pos="4215"/>
        </w:tabs>
        <w:jc w:val="both"/>
      </w:pPr>
      <w:r>
        <w:tab/>
      </w:r>
    </w:p>
    <w:p w:rsidR="00687251" w:rsidRDefault="00687251" w:rsidP="00687251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</w:t>
      </w:r>
    </w:p>
    <w:p w:rsidR="00005A37" w:rsidRDefault="00005A37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005A37" w:rsidRDefault="00005A37" w:rsidP="00005A37">
      <w:pPr>
        <w:tabs>
          <w:tab w:val="left" w:pos="2355"/>
        </w:tabs>
        <w:rPr>
          <w:b/>
          <w:sz w:val="40"/>
          <w:szCs w:val="40"/>
        </w:rPr>
      </w:pPr>
    </w:p>
    <w:p w:rsidR="00005A37" w:rsidRPr="00122291" w:rsidRDefault="00005A37" w:rsidP="00DB213B">
      <w:pPr>
        <w:tabs>
          <w:tab w:val="left" w:pos="2355"/>
        </w:tabs>
        <w:jc w:val="center"/>
        <w:rPr>
          <w:sz w:val="28"/>
          <w:szCs w:val="28"/>
        </w:rPr>
      </w:pPr>
    </w:p>
    <w:p w:rsidR="00005A37" w:rsidRDefault="00005A37" w:rsidP="00DB213B">
      <w:pPr>
        <w:widowControl w:val="0"/>
        <w:jc w:val="center"/>
        <w:rPr>
          <w:b/>
          <w:sz w:val="28"/>
          <w:szCs w:val="28"/>
        </w:rPr>
      </w:pPr>
      <w:bookmarkStart w:id="0" w:name="_Hlk40258044"/>
      <w:r w:rsidRPr="00005A37">
        <w:rPr>
          <w:b/>
          <w:sz w:val="28"/>
          <w:szCs w:val="28"/>
        </w:rPr>
        <w:t xml:space="preserve">Об утверждении </w:t>
      </w:r>
      <w:r w:rsidR="00A01C5D">
        <w:rPr>
          <w:b/>
          <w:sz w:val="28"/>
          <w:szCs w:val="28"/>
        </w:rPr>
        <w:t xml:space="preserve">новой редакции </w:t>
      </w:r>
      <w:r w:rsidR="00F0004F">
        <w:rPr>
          <w:b/>
          <w:sz w:val="28"/>
          <w:szCs w:val="28"/>
        </w:rPr>
        <w:t>«</w:t>
      </w:r>
      <w:r w:rsidR="00F0004F" w:rsidRPr="00F0004F">
        <w:rPr>
          <w:b/>
          <w:sz w:val="28"/>
          <w:szCs w:val="28"/>
        </w:rPr>
        <w:t xml:space="preserve">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82169D">
        <w:rPr>
          <w:b/>
          <w:sz w:val="28"/>
          <w:szCs w:val="28"/>
        </w:rPr>
        <w:t>Булгаковский</w:t>
      </w:r>
      <w:proofErr w:type="spellEnd"/>
      <w:r w:rsidR="00F0004F" w:rsidRPr="00F0004F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F0004F">
        <w:rPr>
          <w:b/>
          <w:sz w:val="28"/>
          <w:szCs w:val="28"/>
        </w:rPr>
        <w:t>»</w:t>
      </w:r>
    </w:p>
    <w:bookmarkEnd w:id="0"/>
    <w:p w:rsidR="00F0004F" w:rsidRPr="00122291" w:rsidRDefault="00F0004F" w:rsidP="00005A37">
      <w:pPr>
        <w:widowControl w:val="0"/>
        <w:jc w:val="both"/>
        <w:rPr>
          <w:sz w:val="28"/>
          <w:szCs w:val="28"/>
        </w:rPr>
      </w:pPr>
    </w:p>
    <w:p w:rsidR="00005A37" w:rsidRPr="00AE068D" w:rsidRDefault="00005A37" w:rsidP="0090400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</w:t>
      </w:r>
      <w:r w:rsidR="00A01C5D">
        <w:rPr>
          <w:sz w:val="28"/>
          <w:szCs w:val="28"/>
        </w:rPr>
        <w:t>положениями</w:t>
      </w:r>
      <w:r w:rsidRPr="0012229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="00A01C5D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Pr="00EF73E4">
        <w:rPr>
          <w:sz w:val="28"/>
          <w:szCs w:val="28"/>
        </w:rPr>
        <w:t xml:space="preserve"> </w:t>
      </w:r>
      <w:r w:rsidR="00F0004F" w:rsidRPr="00F0004F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82169D">
        <w:rPr>
          <w:color w:val="000000"/>
          <w:sz w:val="28"/>
          <w:szCs w:val="28"/>
        </w:rPr>
        <w:t>Булгаковский</w:t>
      </w:r>
      <w:proofErr w:type="spellEnd"/>
      <w:r w:rsidR="00F0004F" w:rsidRPr="00F0004F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E068D">
        <w:rPr>
          <w:color w:val="000000"/>
          <w:sz w:val="28"/>
          <w:szCs w:val="28"/>
        </w:rPr>
        <w:t>:</w:t>
      </w:r>
    </w:p>
    <w:p w:rsidR="00005A37" w:rsidRPr="00B76CF5" w:rsidRDefault="00005A37" w:rsidP="00005A37">
      <w:pPr>
        <w:widowControl w:val="0"/>
        <w:ind w:firstLine="708"/>
        <w:jc w:val="both"/>
        <w:rPr>
          <w:sz w:val="28"/>
          <w:szCs w:val="28"/>
        </w:rPr>
      </w:pPr>
    </w:p>
    <w:p w:rsidR="00005A37" w:rsidRDefault="00005A37" w:rsidP="00DB213B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</w:t>
      </w:r>
      <w:r w:rsidR="00A01C5D">
        <w:rPr>
          <w:sz w:val="28"/>
          <w:szCs w:val="28"/>
        </w:rPr>
        <w:t>новую редакцию «</w:t>
      </w:r>
      <w:r w:rsidR="00F0004F" w:rsidRPr="00F0004F">
        <w:rPr>
          <w:sz w:val="28"/>
          <w:szCs w:val="28"/>
        </w:rPr>
        <w:t xml:space="preserve">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82169D">
        <w:rPr>
          <w:sz w:val="28"/>
          <w:szCs w:val="28"/>
        </w:rPr>
        <w:t>Булгаковский</w:t>
      </w:r>
      <w:proofErr w:type="spellEnd"/>
      <w:r w:rsidR="00F0004F" w:rsidRPr="00F0004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01C5D"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согласно приложению.</w:t>
      </w:r>
      <w:r w:rsidR="00E72348">
        <w:rPr>
          <w:sz w:val="28"/>
          <w:szCs w:val="28"/>
        </w:rPr>
        <w:t xml:space="preserve"> </w:t>
      </w:r>
    </w:p>
    <w:p w:rsidR="00E72348" w:rsidRDefault="00E72348" w:rsidP="00DB213B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0004F">
        <w:rPr>
          <w:sz w:val="28"/>
          <w:szCs w:val="28"/>
        </w:rPr>
        <w:t xml:space="preserve"> Признать утратившим силу </w:t>
      </w:r>
      <w:r w:rsidR="00F0004F" w:rsidRPr="00F0004F">
        <w:rPr>
          <w:sz w:val="28"/>
          <w:szCs w:val="28"/>
        </w:rPr>
        <w:t xml:space="preserve">решению Совета сельского поселения </w:t>
      </w:r>
      <w:proofErr w:type="spellStart"/>
      <w:r w:rsidR="0082169D">
        <w:rPr>
          <w:sz w:val="28"/>
          <w:szCs w:val="28"/>
        </w:rPr>
        <w:t>Булгаковский</w:t>
      </w:r>
      <w:proofErr w:type="spellEnd"/>
      <w:r w:rsidR="00F0004F" w:rsidRPr="00F0004F">
        <w:rPr>
          <w:sz w:val="28"/>
          <w:szCs w:val="28"/>
        </w:rPr>
        <w:t xml:space="preserve"> сельсовет муниципального района Уфимский район Республики Башкортостан от 09</w:t>
      </w:r>
      <w:r w:rsidR="009B5FE2">
        <w:rPr>
          <w:sz w:val="28"/>
          <w:szCs w:val="28"/>
        </w:rPr>
        <w:t xml:space="preserve"> марта</w:t>
      </w:r>
      <w:r w:rsidR="00F0004F" w:rsidRPr="00F0004F">
        <w:rPr>
          <w:sz w:val="28"/>
          <w:szCs w:val="28"/>
        </w:rPr>
        <w:t xml:space="preserve"> 2011 года № 146</w:t>
      </w:r>
      <w:r w:rsidR="00F0004F">
        <w:rPr>
          <w:sz w:val="28"/>
          <w:szCs w:val="28"/>
        </w:rPr>
        <w:t xml:space="preserve">. </w:t>
      </w:r>
    </w:p>
    <w:p w:rsidR="00005A37" w:rsidRPr="00F0004F" w:rsidRDefault="00F0004F" w:rsidP="00DB213B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0004F">
        <w:rPr>
          <w:sz w:val="28"/>
          <w:szCs w:val="28"/>
        </w:rPr>
        <w:t xml:space="preserve"> </w:t>
      </w:r>
      <w:r w:rsidR="00005A37" w:rsidRPr="00F0004F">
        <w:rPr>
          <w:sz w:val="28"/>
          <w:szCs w:val="28"/>
        </w:rPr>
        <w:t>Обнародовать данное постановление на информационном стенде в</w:t>
      </w:r>
      <w:r w:rsidRPr="00F0004F">
        <w:rPr>
          <w:sz w:val="28"/>
          <w:szCs w:val="28"/>
        </w:rPr>
        <w:t xml:space="preserve"> </w:t>
      </w:r>
      <w:r w:rsidR="00005A37" w:rsidRPr="00F0004F">
        <w:rPr>
          <w:sz w:val="28"/>
          <w:szCs w:val="28"/>
        </w:rPr>
        <w:t>здании Администрации сельского поселения</w:t>
      </w:r>
      <w:r w:rsidR="00A01C5D" w:rsidRPr="00F0004F">
        <w:rPr>
          <w:sz w:val="28"/>
          <w:szCs w:val="28"/>
        </w:rPr>
        <w:t xml:space="preserve"> и на</w:t>
      </w:r>
      <w:r w:rsidR="00005A37" w:rsidRPr="00F0004F">
        <w:rPr>
          <w:sz w:val="28"/>
          <w:szCs w:val="28"/>
        </w:rPr>
        <w:t xml:space="preserve"> официальном сайте Администрации сельского поселения в сети Интернет.</w:t>
      </w:r>
    </w:p>
    <w:p w:rsidR="00005A37" w:rsidRPr="00122291" w:rsidRDefault="00F0004F" w:rsidP="00DB2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A37" w:rsidRPr="00122291">
        <w:rPr>
          <w:sz w:val="28"/>
          <w:szCs w:val="28"/>
        </w:rPr>
        <w:t xml:space="preserve">. Контроль за исполнением настоящего </w:t>
      </w:r>
      <w:r w:rsidR="00005A37">
        <w:rPr>
          <w:sz w:val="28"/>
          <w:szCs w:val="28"/>
        </w:rPr>
        <w:t>постановления</w:t>
      </w:r>
      <w:r w:rsidR="00005A37" w:rsidRPr="00122291">
        <w:rPr>
          <w:sz w:val="28"/>
          <w:szCs w:val="28"/>
        </w:rPr>
        <w:t xml:space="preserve"> оставляю за собой.</w:t>
      </w: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90400F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   </w:t>
      </w:r>
      <w:r w:rsidR="0082169D">
        <w:rPr>
          <w:sz w:val="28"/>
          <w:szCs w:val="28"/>
        </w:rPr>
        <w:t>А.Н. Мельников</w:t>
      </w:r>
    </w:p>
    <w:p w:rsidR="00005A37" w:rsidRDefault="00005A37" w:rsidP="00005A37">
      <w:pPr>
        <w:tabs>
          <w:tab w:val="left" w:pos="1395"/>
        </w:tabs>
      </w:pPr>
      <w:r>
        <w:t xml:space="preserve">     </w:t>
      </w: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90400F" w:rsidRPr="0070575F" w:rsidRDefault="00E13326" w:rsidP="00005A37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70575F" w:rsidRPr="0070575F">
        <w:rPr>
          <w:sz w:val="28"/>
          <w:szCs w:val="28"/>
        </w:rPr>
        <w:t xml:space="preserve"> мая 2020 года</w:t>
      </w:r>
    </w:p>
    <w:p w:rsidR="0070575F" w:rsidRPr="0070575F" w:rsidRDefault="0070575F" w:rsidP="00005A37">
      <w:pPr>
        <w:tabs>
          <w:tab w:val="left" w:pos="1395"/>
        </w:tabs>
        <w:rPr>
          <w:sz w:val="28"/>
          <w:szCs w:val="28"/>
        </w:rPr>
      </w:pPr>
      <w:r w:rsidRPr="0070575F">
        <w:rPr>
          <w:sz w:val="28"/>
          <w:szCs w:val="28"/>
        </w:rPr>
        <w:t xml:space="preserve">№ </w:t>
      </w:r>
      <w:r w:rsidR="00E13326">
        <w:rPr>
          <w:sz w:val="28"/>
          <w:szCs w:val="28"/>
        </w:rPr>
        <w:t>49</w:t>
      </w: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                </w:t>
      </w:r>
    </w:p>
    <w:p w:rsidR="00005A37" w:rsidRDefault="00005A37" w:rsidP="00F10817">
      <w:pPr>
        <w:widowControl w:val="0"/>
        <w:ind w:firstLine="612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F0004F" w:rsidRDefault="00005A37" w:rsidP="00F0004F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 w:rsidR="00F0004F" w:rsidRPr="00F0004F">
        <w:rPr>
          <w:sz w:val="28"/>
          <w:szCs w:val="28"/>
        </w:rPr>
        <w:t xml:space="preserve">решению Совета сельского поселения </w:t>
      </w:r>
      <w:proofErr w:type="spellStart"/>
      <w:r w:rsidR="0082169D">
        <w:rPr>
          <w:sz w:val="28"/>
          <w:szCs w:val="28"/>
        </w:rPr>
        <w:t>Булгаковский</w:t>
      </w:r>
      <w:proofErr w:type="spellEnd"/>
      <w:r w:rsidR="00F0004F" w:rsidRPr="00F0004F">
        <w:rPr>
          <w:sz w:val="28"/>
          <w:szCs w:val="28"/>
        </w:rPr>
        <w:t xml:space="preserve"> сельсовет</w:t>
      </w:r>
    </w:p>
    <w:p w:rsidR="00005A37" w:rsidRPr="00122291" w:rsidRDefault="00F0004F" w:rsidP="00F0004F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F0004F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="00005A37">
        <w:rPr>
          <w:sz w:val="28"/>
          <w:szCs w:val="28"/>
        </w:rPr>
        <w:t xml:space="preserve">                                                                                          </w:t>
      </w:r>
      <w:r w:rsidR="00005A37" w:rsidRPr="005766CF">
        <w:rPr>
          <w:sz w:val="28"/>
          <w:szCs w:val="28"/>
        </w:rPr>
        <w:t xml:space="preserve"> </w:t>
      </w:r>
      <w:r w:rsidR="008C5FDD">
        <w:rPr>
          <w:sz w:val="28"/>
          <w:szCs w:val="28"/>
        </w:rPr>
        <w:t>о</w:t>
      </w:r>
      <w:r w:rsidR="00005A37" w:rsidRPr="00122291">
        <w:rPr>
          <w:sz w:val="28"/>
          <w:szCs w:val="28"/>
        </w:rPr>
        <w:t>т</w:t>
      </w:r>
      <w:r w:rsidR="008C5FDD">
        <w:rPr>
          <w:sz w:val="28"/>
          <w:szCs w:val="28"/>
        </w:rPr>
        <w:t xml:space="preserve"> </w:t>
      </w:r>
      <w:r w:rsidR="00E13326">
        <w:rPr>
          <w:sz w:val="28"/>
          <w:szCs w:val="28"/>
        </w:rPr>
        <w:t xml:space="preserve"> 20 мая</w:t>
      </w:r>
      <w:r w:rsidR="00005A37">
        <w:rPr>
          <w:sz w:val="28"/>
          <w:szCs w:val="28"/>
        </w:rPr>
        <w:t xml:space="preserve"> 20</w:t>
      </w:r>
      <w:r w:rsidR="008C5FDD">
        <w:rPr>
          <w:sz w:val="28"/>
          <w:szCs w:val="28"/>
        </w:rPr>
        <w:t>20</w:t>
      </w:r>
      <w:r w:rsidR="00005A37">
        <w:rPr>
          <w:sz w:val="28"/>
          <w:szCs w:val="28"/>
        </w:rPr>
        <w:t xml:space="preserve"> г.  </w:t>
      </w:r>
      <w:r w:rsidR="008C5FDD">
        <w:rPr>
          <w:sz w:val="28"/>
          <w:szCs w:val="28"/>
        </w:rPr>
        <w:t>№</w:t>
      </w:r>
      <w:r w:rsidR="00E13326">
        <w:rPr>
          <w:sz w:val="28"/>
          <w:szCs w:val="28"/>
        </w:rPr>
        <w:t xml:space="preserve"> 49</w:t>
      </w:r>
    </w:p>
    <w:p w:rsidR="00005A37" w:rsidRPr="00122291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B9E" w:rsidRPr="002C5B9E" w:rsidRDefault="00F0004F" w:rsidP="002C5B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5A37" w:rsidRPr="002C5B9E" w:rsidRDefault="00F0004F" w:rsidP="002C5B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82169D" w:rsidRPr="002C5B9E">
        <w:rPr>
          <w:rFonts w:ascii="Times New Roman" w:hAnsi="Times New Roman" w:cs="Times New Roman"/>
          <w:b/>
          <w:bCs/>
          <w:sz w:val="28"/>
          <w:szCs w:val="28"/>
        </w:rPr>
        <w:t>Булгаковский</w:t>
      </w:r>
      <w:proofErr w:type="spellEnd"/>
      <w:r w:rsidRPr="002C5B9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005A37" w:rsidRPr="002C5B9E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A37" w:rsidRPr="002C5B9E" w:rsidRDefault="00005A37" w:rsidP="002C5B9E">
      <w:pPr>
        <w:pStyle w:val="HTML"/>
        <w:numPr>
          <w:ilvl w:val="0"/>
          <w:numId w:val="2"/>
        </w:numPr>
        <w:tabs>
          <w:tab w:val="clear" w:pos="916"/>
          <w:tab w:val="clear" w:pos="3664"/>
          <w:tab w:val="clear" w:pos="5496"/>
          <w:tab w:val="left" w:pos="284"/>
          <w:tab w:val="left" w:pos="1560"/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F0004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</w:t>
      </w:r>
      <w:r w:rsidR="00F0004F" w:rsidRPr="00F0004F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 и их проектов Совета сельского поселения </w:t>
      </w:r>
      <w:proofErr w:type="spellStart"/>
      <w:r w:rsidR="0082169D">
        <w:rPr>
          <w:rFonts w:ascii="Times New Roman" w:hAnsi="Times New Roman" w:cs="Times New Roman"/>
          <w:bCs/>
          <w:sz w:val="28"/>
          <w:szCs w:val="28"/>
        </w:rPr>
        <w:t>Булгаковский</w:t>
      </w:r>
      <w:proofErr w:type="spellEnd"/>
      <w:r w:rsidR="00F0004F" w:rsidRPr="00F0004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05A37" w:rsidRPr="0055494C" w:rsidRDefault="00005A37" w:rsidP="00005A37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005A37" w:rsidRPr="0055494C" w:rsidRDefault="00005A37" w:rsidP="009040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2169D">
        <w:rPr>
          <w:rFonts w:ascii="Times New Roman" w:hAnsi="Times New Roman" w:cs="Times New Roman"/>
          <w:bCs/>
          <w:sz w:val="28"/>
          <w:szCs w:val="28"/>
        </w:rPr>
        <w:t>Булгаковский</w:t>
      </w:r>
      <w:proofErr w:type="spellEnd"/>
      <w:r w:rsidR="00F1081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Администрации).</w:t>
      </w:r>
    </w:p>
    <w:p w:rsidR="00005A37" w:rsidRDefault="00005A37" w:rsidP="002C3AC2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2C3AC2" w:rsidRP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2C5B9E" w:rsidRDefault="002C5B9E" w:rsidP="002C5B9E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2C5B9E" w:rsidRDefault="00005A37" w:rsidP="002C5B9E">
      <w:pPr>
        <w:pStyle w:val="HTML"/>
        <w:numPr>
          <w:ilvl w:val="0"/>
          <w:numId w:val="4"/>
        </w:numPr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правовых актов и проектов правовых актов</w:t>
      </w:r>
    </w:p>
    <w:p w:rsidR="00005A37" w:rsidRPr="0055494C" w:rsidRDefault="00005A37" w:rsidP="00005A37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правовых актов не более 10 рабочих дней;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3 рабочих дней.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составляется заключение.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коррупциогенных факторов, споры разрешаются на заседании Антикоррупционной комиссии Администрации с приглашением </w:t>
      </w:r>
      <w:r w:rsidR="0090400F">
        <w:rPr>
          <w:rFonts w:ascii="Times New Roman" w:hAnsi="Times New Roman" w:cs="Times New Roman"/>
          <w:bCs/>
          <w:sz w:val="28"/>
          <w:szCs w:val="28"/>
        </w:rPr>
        <w:t xml:space="preserve">управляющего делами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05A37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05A37" w:rsidRPr="0055494C" w:rsidRDefault="00005A37" w:rsidP="00005A37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2C5B9E" w:rsidRDefault="00005A37" w:rsidP="002C5B9E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>Независимая антикоррупционная экспертиза правовых актов</w:t>
      </w:r>
    </w:p>
    <w:p w:rsidR="00005A37" w:rsidRPr="002C5B9E" w:rsidRDefault="00005A37" w:rsidP="00005A3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9E">
        <w:rPr>
          <w:rFonts w:ascii="Times New Roman" w:hAnsi="Times New Roman" w:cs="Times New Roman"/>
          <w:b/>
          <w:bCs/>
          <w:sz w:val="28"/>
          <w:szCs w:val="28"/>
        </w:rPr>
        <w:t>и проектов правовых актов</w:t>
      </w:r>
    </w:p>
    <w:p w:rsidR="00005A37" w:rsidRPr="002C5B9E" w:rsidRDefault="00005A37" w:rsidP="00005A37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A37" w:rsidRDefault="00005A37" w:rsidP="00005A37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r w:rsidR="006633BD">
        <w:rPr>
          <w:rFonts w:ascii="Times New Roman" w:hAnsi="Times New Roman" w:cs="Times New Roman"/>
          <w:bCs/>
          <w:sz w:val="28"/>
          <w:szCs w:val="28"/>
        </w:rPr>
        <w:t>«</w:t>
      </w:r>
      <w:r w:rsidRPr="0055494C">
        <w:rPr>
          <w:rFonts w:ascii="Times New Roman" w:hAnsi="Times New Roman" w:cs="Times New Roman"/>
          <w:bCs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 w:rsidR="006633BD">
        <w:rPr>
          <w:rFonts w:ascii="Times New Roman" w:hAnsi="Times New Roman" w:cs="Times New Roman"/>
          <w:bCs/>
          <w:sz w:val="28"/>
          <w:szCs w:val="28"/>
        </w:rPr>
        <w:t>»</w:t>
      </w:r>
      <w:r w:rsidRPr="0055494C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№ 96 (далее - Правила).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Не допускается проведение независим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антикоррупционной экспертизы </w:t>
      </w:r>
      <w:r w:rsidRPr="00FD61EB">
        <w:rPr>
          <w:rFonts w:ascii="Times New Roman" w:hAnsi="Times New Roman" w:cs="Times New Roman"/>
          <w:bCs/>
          <w:sz w:val="28"/>
          <w:szCs w:val="28"/>
        </w:rPr>
        <w:t>нормативных правовых актов (проектов нормативных правовых актов):</w:t>
      </w:r>
    </w:p>
    <w:p w:rsidR="00FD61EB" w:rsidRP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имеющими неснятую или непогашенную судимость;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1EB">
        <w:rPr>
          <w:rFonts w:ascii="Times New Roman" w:hAnsi="Times New Roman" w:cs="Times New Roman"/>
          <w:bCs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к которым взыскания в виде 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 w:rsidR="005A791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A7913" w:rsidRPr="005A7913">
        <w:t xml:space="preserve"> </w:t>
      </w:r>
      <w:r w:rsidR="005A7913" w:rsidRPr="005A7913"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</w:t>
      </w:r>
      <w:r w:rsidR="005A7913">
        <w:rPr>
          <w:rFonts w:ascii="Times New Roman" w:hAnsi="Times New Roman" w:cs="Times New Roman"/>
          <w:bCs/>
          <w:sz w:val="28"/>
          <w:szCs w:val="28"/>
        </w:rPr>
        <w:t>;</w:t>
      </w:r>
    </w:p>
    <w:p w:rsidR="00FD61EB" w:rsidRP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Pr="0055494C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 xml:space="preserve"> агента.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Заключение, составленное по результатам независимой антикоррупционной экспертизы, направляется в </w:t>
      </w:r>
      <w:r w:rsidR="002C3AC2">
        <w:rPr>
          <w:rFonts w:ascii="Times New Roman" w:hAnsi="Times New Roman" w:cs="Times New Roman"/>
          <w:bCs/>
          <w:sz w:val="28"/>
          <w:szCs w:val="28"/>
        </w:rPr>
        <w:t>Совет (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2C3AC2">
        <w:rPr>
          <w:rFonts w:ascii="Times New Roman" w:hAnsi="Times New Roman" w:cs="Times New Roman"/>
          <w:bCs/>
          <w:sz w:val="28"/>
          <w:szCs w:val="28"/>
        </w:rPr>
        <w:t>)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по почте, в виде электронного документа по электронной почте или иным способом.</w:t>
      </w:r>
    </w:p>
    <w:p w:rsidR="00005A37" w:rsidRPr="005638A3" w:rsidRDefault="005638A3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8A3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Советом и/или </w:t>
      </w:r>
      <w:r w:rsidRPr="005638A3">
        <w:rPr>
          <w:rFonts w:ascii="Times New Roman" w:hAnsi="Times New Roman" w:cs="Times New Roman"/>
          <w:bCs/>
          <w:sz w:val="28"/>
          <w:szCs w:val="28"/>
        </w:rPr>
        <w:t>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B9E" w:rsidRDefault="002C5B9E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CA1757" w:rsidRDefault="00005A37" w:rsidP="00E13326">
      <w:pPr>
        <w:pStyle w:val="a3"/>
        <w:spacing w:before="0" w:beforeAutospacing="0" w:after="0" w:afterAutospacing="0"/>
        <w:ind w:left="5103"/>
        <w:jc w:val="right"/>
      </w:pPr>
      <w:r w:rsidRPr="00CA1757">
        <w:lastRenderedPageBreak/>
        <w:t>Приложение</w:t>
      </w:r>
    </w:p>
    <w:p w:rsidR="00005A37" w:rsidRPr="00CA1757" w:rsidRDefault="00005A37" w:rsidP="00E13326">
      <w:pPr>
        <w:widowControl w:val="0"/>
        <w:ind w:left="5103"/>
        <w:jc w:val="right"/>
        <w:outlineLvl w:val="0"/>
      </w:pPr>
      <w:r w:rsidRPr="00CA1757">
        <w:t xml:space="preserve">к Положению о порядке проведения </w:t>
      </w:r>
    </w:p>
    <w:p w:rsidR="00005A37" w:rsidRPr="00CA1757" w:rsidRDefault="00005A37" w:rsidP="00E13326">
      <w:pPr>
        <w:widowControl w:val="0"/>
        <w:ind w:left="4820"/>
        <w:jc w:val="right"/>
        <w:outlineLvl w:val="0"/>
      </w:pPr>
      <w:r w:rsidRPr="00CA1757">
        <w:t xml:space="preserve">антикоррупционной экспертизы </w:t>
      </w:r>
    </w:p>
    <w:p w:rsidR="00005A37" w:rsidRPr="00CA1757" w:rsidRDefault="00005A37" w:rsidP="00E13326">
      <w:pPr>
        <w:widowControl w:val="0"/>
        <w:ind w:left="5103"/>
        <w:jc w:val="right"/>
        <w:outlineLvl w:val="0"/>
      </w:pPr>
      <w:r w:rsidRPr="00CA1757">
        <w:t xml:space="preserve">нормативных правовых актов </w:t>
      </w:r>
    </w:p>
    <w:p w:rsidR="00005A37" w:rsidRPr="00CA1757" w:rsidRDefault="00005A37" w:rsidP="00E13326">
      <w:pPr>
        <w:widowControl w:val="0"/>
        <w:ind w:left="5103"/>
        <w:jc w:val="right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proofErr w:type="spellStart"/>
      <w:r w:rsidR="0082169D">
        <w:t>Булгаковский</w:t>
      </w:r>
      <w:proofErr w:type="spellEnd"/>
      <w:r w:rsidRPr="00E13506">
        <w:t xml:space="preserve"> сельсовет муниципального района Уфимский район Республики</w:t>
      </w:r>
      <w:r w:rsidR="00E13326">
        <w:t xml:space="preserve"> </w:t>
      </w:r>
      <w:r w:rsidRPr="00E13506">
        <w:t>Башкортостан</w:t>
      </w:r>
      <w:r w:rsidRPr="00CA1757">
        <w:t xml:space="preserve"> и их проектов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005A37" w:rsidRPr="00CA1757" w:rsidRDefault="00005A37" w:rsidP="00005A37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</w:tblGrid>
      <w:tr w:rsidR="00005A37" w:rsidRPr="0067285A" w:rsidTr="00454E8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0F" w:rsidRDefault="00005A37" w:rsidP="0090400F">
            <w:pPr>
              <w:jc w:val="right"/>
            </w:pPr>
            <w:r w:rsidRPr="0067285A">
              <w:t xml:space="preserve">    Главе </w:t>
            </w:r>
            <w:r w:rsidRPr="00E13506">
              <w:t>сельского поселения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</w:t>
            </w:r>
            <w:proofErr w:type="spellStart"/>
            <w:r w:rsidR="0082169D">
              <w:t>Булгаковский</w:t>
            </w:r>
            <w:proofErr w:type="spellEnd"/>
            <w:r w:rsidRPr="00E13506">
              <w:t xml:space="preserve"> сельсовет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муниципального района </w:t>
            </w:r>
          </w:p>
          <w:p w:rsidR="0090400F" w:rsidRDefault="00005A37" w:rsidP="0090400F">
            <w:pPr>
              <w:jc w:val="right"/>
            </w:pPr>
            <w:r w:rsidRPr="00E13506">
              <w:t xml:space="preserve">Уфимский район </w:t>
            </w:r>
          </w:p>
          <w:p w:rsidR="00005A37" w:rsidRPr="0067285A" w:rsidRDefault="00005A37" w:rsidP="0090400F">
            <w:pPr>
              <w:jc w:val="right"/>
            </w:pPr>
            <w:r w:rsidRPr="00E13506">
              <w:t>Республики Башкортостан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05A37" w:rsidRPr="00CA1757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jc w:val="center"/>
      </w:pPr>
      <w:r w:rsidRPr="00CA1757">
        <w:t>ЗАКЛЮЧЕНИЕ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005A37" w:rsidRPr="00CA1757" w:rsidRDefault="00005A37" w:rsidP="00005A37">
      <w:pPr>
        <w:jc w:val="center"/>
        <w:rPr>
          <w:sz w:val="22"/>
          <w:szCs w:val="2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ind w:firstLine="540"/>
        <w:jc w:val="both"/>
      </w:pPr>
      <w:r w:rsidRPr="00CA1757">
        <w:t xml:space="preserve">Администрацией </w:t>
      </w:r>
      <w:r w:rsidRPr="00E13506">
        <w:t xml:space="preserve">сельского поселения </w:t>
      </w:r>
      <w:proofErr w:type="spellStart"/>
      <w:r w:rsidR="0082169D">
        <w:t>Булгаковский</w:t>
      </w:r>
      <w:proofErr w:type="spellEnd"/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 xml:space="preserve">сельского поселения </w:t>
      </w:r>
      <w:proofErr w:type="spellStart"/>
      <w:r w:rsidR="0082169D">
        <w:t>Булгаковский</w:t>
      </w:r>
      <w:proofErr w:type="spellEnd"/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и их проектов </w:t>
      </w:r>
    </w:p>
    <w:p w:rsidR="00005A37" w:rsidRPr="00CA1757" w:rsidRDefault="00005A37" w:rsidP="00005A37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</w:t>
      </w:r>
    </w:p>
    <w:p w:rsidR="00005A37" w:rsidRPr="00CA1757" w:rsidRDefault="00005A37" w:rsidP="00005A37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jc w:val="both"/>
      </w:pPr>
      <w:r w:rsidRPr="00CA1757">
        <w:t>в целях выявления в нем коррупциогенных факторов и их последующего устранения.</w:t>
      </w:r>
    </w:p>
    <w:p w:rsidR="00005A37" w:rsidRPr="00CA1757" w:rsidRDefault="00005A37" w:rsidP="00005A37">
      <w:pPr>
        <w:jc w:val="both"/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505F50" w:rsidRDefault="00005A37" w:rsidP="00005A37">
      <w:r w:rsidRPr="00CA1757">
        <w:t>коррупциогенные факторы не выявлены.</w:t>
      </w:r>
    </w:p>
    <w:p w:rsidR="00005A37" w:rsidRPr="00505F50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r w:rsidRPr="00CA1757">
        <w:t xml:space="preserve">выявлены следующие коррупциогенные факторы </w:t>
      </w:r>
      <w:r w:rsidRPr="00CA1757">
        <w:rPr>
          <w:rStyle w:val="a6"/>
        </w:rPr>
        <w:footnoteReference w:id="1"/>
      </w:r>
      <w:r w:rsidRPr="00CA1757">
        <w:t>:</w:t>
      </w:r>
    </w:p>
    <w:p w:rsidR="00005A37" w:rsidRPr="00CA1757" w:rsidRDefault="00005A37" w:rsidP="00005A37">
      <w:r w:rsidRPr="00CA1757">
        <w:t>1. _____________________________________________________</w:t>
      </w:r>
      <w:r w:rsidR="00E13326">
        <w:t>________________</w:t>
      </w:r>
      <w:r w:rsidRPr="00CA1757">
        <w:t>_________</w:t>
      </w:r>
    </w:p>
    <w:p w:rsidR="00005A37" w:rsidRPr="00505F50" w:rsidRDefault="00005A37" w:rsidP="00005A37">
      <w:r w:rsidRPr="00CA1757">
        <w:lastRenderedPageBreak/>
        <w:t>2. ____________________________________________________________________________</w:t>
      </w:r>
      <w:r w:rsidR="00DB213B">
        <w:t xml:space="preserve">__ </w:t>
      </w:r>
      <w:r w:rsidRPr="00CA1757">
        <w:t>_</w:t>
      </w:r>
      <w:r w:rsidRPr="00505F50">
        <w:t>_______________________________________________________________________________</w:t>
      </w:r>
    </w:p>
    <w:p w:rsidR="00005A37" w:rsidRPr="00CA1757" w:rsidRDefault="00005A37" w:rsidP="00005A37">
      <w:pPr>
        <w:spacing w:before="120"/>
        <w:ind w:firstLine="567"/>
        <w:jc w:val="both"/>
      </w:pPr>
      <w:r w:rsidRPr="00CA1757">
        <w:t>В целях устранения выявленных коррупциогенных факторов предлагается</w:t>
      </w:r>
      <w:r w:rsidRPr="00CA1757">
        <w:br/>
      </w:r>
    </w:p>
    <w:p w:rsidR="00005A37" w:rsidRPr="00CA1757" w:rsidRDefault="00005A37" w:rsidP="00005A3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</w:tr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5A37" w:rsidRDefault="00005A37" w:rsidP="00005A37">
      <w:pPr>
        <w:tabs>
          <w:tab w:val="left" w:pos="2280"/>
        </w:tabs>
        <w:rPr>
          <w:sz w:val="28"/>
          <w:szCs w:val="28"/>
        </w:rPr>
      </w:pPr>
    </w:p>
    <w:p w:rsidR="00E80630" w:rsidRDefault="00E80630"/>
    <w:sectPr w:rsidR="00E80630" w:rsidSect="00DB21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37" w:rsidRDefault="00363437" w:rsidP="00005A37">
      <w:r>
        <w:separator/>
      </w:r>
    </w:p>
  </w:endnote>
  <w:endnote w:type="continuationSeparator" w:id="0">
    <w:p w:rsidR="00363437" w:rsidRDefault="00363437" w:rsidP="000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37" w:rsidRDefault="00363437" w:rsidP="00005A37">
      <w:r>
        <w:separator/>
      </w:r>
    </w:p>
  </w:footnote>
  <w:footnote w:type="continuationSeparator" w:id="0">
    <w:p w:rsidR="00363437" w:rsidRDefault="00363437" w:rsidP="00005A37">
      <w:r>
        <w:continuationSeparator/>
      </w:r>
    </w:p>
  </w:footnote>
  <w:footnote w:id="1">
    <w:p w:rsidR="00005A37" w:rsidRPr="002D6723" w:rsidRDefault="00005A37" w:rsidP="00005A37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37"/>
    <w:rsid w:val="00005A37"/>
    <w:rsid w:val="00181CCF"/>
    <w:rsid w:val="002B2BC8"/>
    <w:rsid w:val="002C3AC2"/>
    <w:rsid w:val="002C5B9E"/>
    <w:rsid w:val="00333546"/>
    <w:rsid w:val="00363437"/>
    <w:rsid w:val="003E066E"/>
    <w:rsid w:val="00454E8B"/>
    <w:rsid w:val="004C2CD9"/>
    <w:rsid w:val="00512068"/>
    <w:rsid w:val="0051321C"/>
    <w:rsid w:val="00547464"/>
    <w:rsid w:val="005638A3"/>
    <w:rsid w:val="005A7913"/>
    <w:rsid w:val="006633BD"/>
    <w:rsid w:val="00687251"/>
    <w:rsid w:val="0070575F"/>
    <w:rsid w:val="007A2182"/>
    <w:rsid w:val="0082169D"/>
    <w:rsid w:val="008C5FDD"/>
    <w:rsid w:val="0090400F"/>
    <w:rsid w:val="009B5FE2"/>
    <w:rsid w:val="009C356F"/>
    <w:rsid w:val="00A01C5D"/>
    <w:rsid w:val="00C45FB6"/>
    <w:rsid w:val="00CE55DE"/>
    <w:rsid w:val="00D65646"/>
    <w:rsid w:val="00DB213B"/>
    <w:rsid w:val="00E13326"/>
    <w:rsid w:val="00E72348"/>
    <w:rsid w:val="00E80630"/>
    <w:rsid w:val="00EB7ED7"/>
    <w:rsid w:val="00F0004F"/>
    <w:rsid w:val="00F10817"/>
    <w:rsid w:val="00F62013"/>
    <w:rsid w:val="00FB4BC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83E53"/>
  <w15:chartTrackingRefBased/>
  <w15:docId w15:val="{D4E44C76-A1E9-4284-AB58-1E349FA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7057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Вахитовна</dc:creator>
  <cp:keywords/>
  <cp:lastModifiedBy>1</cp:lastModifiedBy>
  <cp:revision>8</cp:revision>
  <cp:lastPrinted>2020-06-02T03:30:00Z</cp:lastPrinted>
  <dcterms:created xsi:type="dcterms:W3CDTF">2020-03-02T10:13:00Z</dcterms:created>
  <dcterms:modified xsi:type="dcterms:W3CDTF">2020-06-02T03:31:00Z</dcterms:modified>
</cp:coreProperties>
</file>