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C39" w:rsidRPr="00D27C39" w:rsidRDefault="00D27C39" w:rsidP="00D27C39">
      <w:pPr>
        <w:spacing w:after="0" w:line="276" w:lineRule="auto"/>
        <w:ind w:firstLine="709"/>
        <w:jc w:val="both"/>
        <w:rPr>
          <w:rFonts w:ascii="Times New Roman" w:hAnsi="Times New Roman" w:cs="Times New Roman"/>
          <w:b/>
          <w:bCs/>
          <w:sz w:val="28"/>
          <w:szCs w:val="28"/>
        </w:rPr>
      </w:pPr>
      <w:bookmarkStart w:id="0" w:name="_GoBack"/>
      <w:bookmarkEnd w:id="0"/>
      <w:r w:rsidRPr="00D27C39">
        <w:rPr>
          <w:rFonts w:ascii="Times New Roman" w:hAnsi="Times New Roman" w:cs="Times New Roman"/>
          <w:b/>
          <w:bCs/>
          <w:sz w:val="28"/>
          <w:szCs w:val="28"/>
        </w:rPr>
        <w:t xml:space="preserve">Справочная информация по вопросам маркировки средствами идентификации духов и туалетной воды, фотокамер (кроме кинокамер), фотовспышек и ламп-вспышек, шин и товаров легкой промышленности </w:t>
      </w:r>
    </w:p>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t xml:space="preserve"> </w:t>
      </w:r>
    </w:p>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t xml:space="preserve"> </w:t>
      </w:r>
    </w:p>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t xml:space="preserve">Сокращения: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Государственная информационная система мониторинга за оборотом товаров, подлежащих обязательной маркировке средствами идентификации – ГИС МТ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Общероссийский классификатор продукции по видам экономической деятельности ОК 034-2014 (КПЕС 2008) (утв. Приказом Росстандарта от 31 января 2014 г. № 14-ст) – ОКПД 2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Единая Товарная номенклатура внешнеэкономической деятельности евразийского экономического союза (утв. Решением Совета Евразийской экономической комиссии от 16 июля 2012 г. № 54) – ТН ВЭД ЕАЭС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b/>
          <w:bCs/>
          <w:sz w:val="28"/>
          <w:szCs w:val="28"/>
        </w:rPr>
        <w:t>Общая информация:</w:t>
      </w:r>
      <w:r w:rsidRPr="00D27C39">
        <w:rPr>
          <w:rFonts w:ascii="Times New Roman" w:hAnsi="Times New Roman" w:cs="Times New Roman"/>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Перечень отдельных товаров, подлежащих обязательной маркировке средствами идентификации, утвержден распоряжением Правительства Российской Федерации от 28 апреля 2018 г. № 792-р.</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Общие Правила маркировки товаров, подлежащих обязательной маркировке средствами идентификации, и положение о ГИС МТ утверждены постановлением Правительства Российской Федерации от 26 апреля 2019 г. № 515 «О системе маркировки товаров средствами идентификации и прослеживаемости движения товаров».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Правила обеспечения доступа к информации, содержащейся в ГИС МТ, утверждены постановлением Правительства Российской Федерации от 31 декабря 2019 г. № 1955 «Об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w:t>
      </w:r>
    </w:p>
    <w:p w:rsidR="00D27C39" w:rsidRDefault="00D27C39">
      <w:pPr>
        <w:rPr>
          <w:rFonts w:ascii="Times New Roman" w:hAnsi="Times New Roman" w:cs="Times New Roman"/>
          <w:sz w:val="28"/>
          <w:szCs w:val="28"/>
        </w:rPr>
      </w:pPr>
      <w:r>
        <w:rPr>
          <w:rFonts w:ascii="Times New Roman" w:hAnsi="Times New Roman" w:cs="Times New Roman"/>
          <w:sz w:val="28"/>
          <w:szCs w:val="28"/>
        </w:rPr>
        <w:br w:type="page"/>
      </w:r>
    </w:p>
    <w:p w:rsidR="00D27C39" w:rsidRPr="00D27C39" w:rsidRDefault="00D27C39" w:rsidP="00D27C39">
      <w:pPr>
        <w:spacing w:after="0" w:line="276" w:lineRule="auto"/>
        <w:ind w:firstLine="709"/>
        <w:jc w:val="center"/>
        <w:rPr>
          <w:rFonts w:ascii="Times New Roman" w:hAnsi="Times New Roman" w:cs="Times New Roman"/>
          <w:b/>
          <w:bCs/>
          <w:sz w:val="28"/>
          <w:szCs w:val="28"/>
        </w:rPr>
      </w:pPr>
      <w:r w:rsidRPr="00D27C39">
        <w:rPr>
          <w:rFonts w:ascii="Times New Roman" w:hAnsi="Times New Roman" w:cs="Times New Roman"/>
          <w:b/>
          <w:bCs/>
          <w:sz w:val="28"/>
          <w:szCs w:val="28"/>
        </w:rPr>
        <w:lastRenderedPageBreak/>
        <w:t>Духи и туалетная вода</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Правила маркировки духов и туалетной воды средствами идентификации</w:t>
      </w:r>
      <w:r w:rsidRPr="00D27C39">
        <w:rPr>
          <w:rFonts w:ascii="Times New Roman" w:hAnsi="Times New Roman" w:cs="Times New Roman"/>
          <w:sz w:val="28"/>
          <w:szCs w:val="28"/>
        </w:rPr>
        <w:t xml:space="preserve"> утверждены постановлением Правительства Российской Федерации от 31 декабря 2019 г. № 1957 «Об утверждении Правил маркировки духов и туалетной воды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Обязательной маркировке средствами идентификации подлежат товары, соответствующие коду 20.42.11 ОКПД 2 и субпозиции 3303 00 ТН ВЭД ЕАЭС,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 </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Этапность вступления в силу требований об обязательной маркировке:</w:t>
      </w:r>
      <w:r w:rsidRPr="00D27C39">
        <w:rPr>
          <w:rFonts w:ascii="Times New Roman" w:hAnsi="Times New Roman" w:cs="Times New Roman"/>
          <w:sz w:val="28"/>
          <w:szCs w:val="28"/>
        </w:rPr>
        <w:t xml:space="preserve">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1 октября 2020 г. – вступают в силу требования об обязательной маркировке духов и туалетной воды средствами идентификации, а также о передаче сведений о всех операциях с маркированными средствами идентификации духами и туалетной водой в ГИС МТ;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в период с 1 октября 2020 г. по 30 сентября 2021 г. допускается реализация духов и туалетной воды, произведенных или ввезенных на территорию Российской Федерации до 1 октября 2020 г., без нанесения на них средств идентификации и предоставления соответствующей информации в ГИС МТ.  </w:t>
      </w:r>
    </w:p>
    <w:p w:rsidR="00D27C39" w:rsidRDefault="00D27C39">
      <w:pPr>
        <w:rPr>
          <w:rFonts w:ascii="Times New Roman" w:hAnsi="Times New Roman" w:cs="Times New Roman"/>
          <w:sz w:val="28"/>
          <w:szCs w:val="28"/>
        </w:rPr>
      </w:pPr>
      <w:r>
        <w:rPr>
          <w:rFonts w:ascii="Times New Roman" w:hAnsi="Times New Roman" w:cs="Times New Roman"/>
          <w:sz w:val="28"/>
          <w:szCs w:val="28"/>
        </w:rPr>
        <w:br w:type="page"/>
      </w:r>
    </w:p>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lastRenderedPageBreak/>
        <w:t xml:space="preserve">Фотокамеры (кроме кинокамер), фотовспышки и лампы-вспышки </w:t>
      </w:r>
    </w:p>
    <w:p w:rsidR="00D27C39" w:rsidRPr="00D27C39" w:rsidRDefault="00D27C39" w:rsidP="00D27C39">
      <w:pPr>
        <w:spacing w:after="0" w:line="276" w:lineRule="auto"/>
        <w:ind w:firstLine="709"/>
        <w:jc w:val="both"/>
        <w:rPr>
          <w:rFonts w:ascii="Times New Roman" w:hAnsi="Times New Roman" w:cs="Times New Roman"/>
          <w:b/>
          <w:bCs/>
          <w:sz w:val="28"/>
          <w:szCs w:val="28"/>
        </w:rPr>
      </w:pPr>
      <w:r w:rsidRPr="00D27C39">
        <w:rPr>
          <w:rFonts w:ascii="Times New Roman" w:hAnsi="Times New Roman" w:cs="Times New Roman"/>
          <w:b/>
          <w:bCs/>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Правила маркировки фотокамер (кроме кинокамер), фотовспышек и ламп-вспышек средствами идентификации</w:t>
      </w:r>
      <w:r w:rsidRPr="00D27C39">
        <w:rPr>
          <w:rFonts w:ascii="Times New Roman" w:hAnsi="Times New Roman" w:cs="Times New Roman"/>
          <w:sz w:val="28"/>
          <w:szCs w:val="28"/>
        </w:rPr>
        <w:t xml:space="preserve"> утверждены постановлением Правительства Российской Федерации от 31 декабря 2019 г. № 1953 «Об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Обязательной маркировке средствами идентификации подлежат товары, соответствующие кодам 26.70.12, 26.70.14, 26.70.17.110 и 27.40.31 ОКПД 2 и позиции 9006 ТН ВЭД ЕАЭС (кроме кодов 9006 91 000 0 и 9006 99 000 0 ТН ВЭД ЕАЭС).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 xml:space="preserve">Этапность вступления в силу требований об обязательной маркировке: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1 октября 2020 г. – вступает в силу запрет на оборот немаркированных средствами идентификации фототоваров;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до 1 ноября 2020 г. осуществляется маркировка средствами идентификации фототоваров, ввезенных на территорию Российской Федерации после 1 октября 2020 г., но приобретенных до 1 октября 2020 г., и предоставление соответствующих сведений в ГИС МТ;</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до 1 декабря 2020 г. осуществляется маркировка средствами идентификации фототоваров, произведенных или ввезенных на территорию Российской Федерации до 1 октября 2020 г., и предоставление соответствующих сведений в ГИС МТ.  </w:t>
      </w: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Default="00D27C39" w:rsidP="00D27C39">
      <w:pPr>
        <w:spacing w:after="0" w:line="276" w:lineRule="auto"/>
        <w:ind w:firstLine="709"/>
        <w:jc w:val="both"/>
        <w:rPr>
          <w:rFonts w:ascii="Times New Roman" w:hAnsi="Times New Roman" w:cs="Times New Roman"/>
          <w:sz w:val="28"/>
          <w:szCs w:val="28"/>
        </w:rPr>
      </w:pPr>
    </w:p>
    <w:p w:rsidR="00D27C39" w:rsidRPr="00D27C39" w:rsidRDefault="00D27C39" w:rsidP="00D27C39">
      <w:pPr>
        <w:spacing w:after="0" w:line="276" w:lineRule="auto"/>
        <w:ind w:firstLine="709"/>
        <w:jc w:val="center"/>
        <w:rPr>
          <w:rFonts w:ascii="Times New Roman" w:hAnsi="Times New Roman" w:cs="Times New Roman"/>
          <w:b/>
          <w:bCs/>
          <w:sz w:val="28"/>
          <w:szCs w:val="28"/>
        </w:rPr>
      </w:pPr>
      <w:r w:rsidRPr="00D27C39">
        <w:rPr>
          <w:rFonts w:ascii="Times New Roman" w:hAnsi="Times New Roman" w:cs="Times New Roman"/>
          <w:b/>
          <w:bCs/>
          <w:sz w:val="28"/>
          <w:szCs w:val="28"/>
        </w:rPr>
        <w:lastRenderedPageBreak/>
        <w:t>Шины</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Правила маркировки шин средствами идентификации</w:t>
      </w:r>
      <w:r w:rsidRPr="00D27C39">
        <w:rPr>
          <w:rFonts w:ascii="Times New Roman" w:hAnsi="Times New Roman" w:cs="Times New Roman"/>
          <w:sz w:val="28"/>
          <w:szCs w:val="28"/>
        </w:rPr>
        <w:t xml:space="preserve"> утверждены постановлением Правительства Российской Федерации от 31 декабря 2019 г. № 1958 «Об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Обязательной маркировке средствами идентификации подлежат товары, соответствующие кодам 22.11.11, 22.11.12.110, 22.11.13.110, 22.11.14, 22.11.15.120 ОКПД 2 и кодам 4011 10 000 3, 4011 10 000 9, 4011 20 100 0, 4011 20 900 0, 4011 40 000 0, 4011 70 000 0, 4011 80 000 0, 4011 90 000 0 ТН ВЭД ЕАЭС.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 xml:space="preserve">Этапность вступления в силу требований об обязательной маркировке: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1 ноября 2020 г. – вступают в силу требования об обязательной маркировке шин средствами идентификации, а также о передаче сведений в ГИС МТ о всех операциях с маркированными средствами идентификации шинами производителями и импортерами, о приемке маркированных средствами идентификации шин у производителей и импортеров и выводе таких шин из оборота предприятиями оптовой торговли, а также о выводе из оборота маркированных средствами идентификации шин предприятиями розничной торговли;</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до 15 декабря 2020 г. осуществляется маркировка средствами идентификации шин, ввезенных на территорию Российской Федерации после 1 ноября 2020 г., но приобретенных до 1 ноября 2020 г., и предоставление соответствующих сведений в ГИС МТ;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15 декабря 2020 г. вступает в силу запрет на оборот немаркированных средствами идентификации шин;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до 1 марта 2021 г. осуществляется маркировка шин, нереализованных на 15 декабря 2020 г., но введенных в оборот до 1 ноября 2020 г., и предоставление соответствующих сведений в ГИС МТ (всеми участниками оборота шин). </w:t>
      </w:r>
    </w:p>
    <w:p w:rsidR="00D27C39" w:rsidRDefault="00D27C39">
      <w:pPr>
        <w:rPr>
          <w:rFonts w:ascii="Times New Roman" w:hAnsi="Times New Roman" w:cs="Times New Roman"/>
          <w:sz w:val="28"/>
          <w:szCs w:val="28"/>
        </w:rPr>
      </w:pPr>
      <w:r>
        <w:rPr>
          <w:rFonts w:ascii="Times New Roman" w:hAnsi="Times New Roman" w:cs="Times New Roman"/>
          <w:sz w:val="28"/>
          <w:szCs w:val="28"/>
        </w:rPr>
        <w:br w:type="page"/>
      </w:r>
    </w:p>
    <w:p w:rsidR="00D27C39" w:rsidRPr="00D27C39" w:rsidRDefault="00D27C39" w:rsidP="00D27C39">
      <w:pPr>
        <w:spacing w:after="0" w:line="276" w:lineRule="auto"/>
        <w:ind w:firstLine="709"/>
        <w:jc w:val="center"/>
        <w:rPr>
          <w:rFonts w:ascii="Times New Roman" w:hAnsi="Times New Roman" w:cs="Times New Roman"/>
          <w:b/>
          <w:bCs/>
          <w:sz w:val="28"/>
          <w:szCs w:val="28"/>
        </w:rPr>
      </w:pPr>
      <w:r w:rsidRPr="00D27C39">
        <w:rPr>
          <w:rFonts w:ascii="Times New Roman" w:hAnsi="Times New Roman" w:cs="Times New Roman"/>
          <w:b/>
          <w:bCs/>
          <w:sz w:val="28"/>
          <w:szCs w:val="28"/>
        </w:rPr>
        <w:lastRenderedPageBreak/>
        <w:t>Товары легкой промышленности</w:t>
      </w:r>
    </w:p>
    <w:p w:rsidR="00D27C39" w:rsidRP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u w:val="single"/>
        </w:rPr>
        <w:t>Правила маркировки товаров легкой промышленности средствами идентификации</w:t>
      </w:r>
      <w:r w:rsidRPr="00D27C39">
        <w:rPr>
          <w:rFonts w:ascii="Times New Roman" w:hAnsi="Times New Roman" w:cs="Times New Roman"/>
          <w:sz w:val="28"/>
          <w:szCs w:val="28"/>
        </w:rPr>
        <w:t xml:space="preserve"> утверждены постановлением Правительства Российской Федерации от 31 декабря 2019 г. № 1956 «Об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 </w:t>
      </w:r>
    </w:p>
    <w:p w:rsidR="00D27C39" w:rsidRDefault="00D27C39" w:rsidP="00D27C39">
      <w:pPr>
        <w:spacing w:after="0" w:line="276" w:lineRule="auto"/>
        <w:ind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Обязательной маркировке средствами идентификации подлежат: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предметы одежды, включая рабочую одежду, изготовленные из натуральной или композитной кожи, соответствующие коду 14.11.10 ОКПД 2 и </w:t>
      </w:r>
      <w:proofErr w:type="spellStart"/>
      <w:r w:rsidRPr="00D27C39">
        <w:rPr>
          <w:rFonts w:ascii="Times New Roman" w:hAnsi="Times New Roman" w:cs="Times New Roman"/>
          <w:sz w:val="28"/>
          <w:szCs w:val="28"/>
        </w:rPr>
        <w:t>подсубпозиции</w:t>
      </w:r>
      <w:proofErr w:type="spellEnd"/>
      <w:r w:rsidRPr="00D27C39">
        <w:rPr>
          <w:rFonts w:ascii="Times New Roman" w:hAnsi="Times New Roman" w:cs="Times New Roman"/>
          <w:sz w:val="28"/>
          <w:szCs w:val="28"/>
        </w:rPr>
        <w:t xml:space="preserve"> 4203 10 000 ТН ВЭД ЕАЭС;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блузки, блузы и блузоны трикотажные машинного или ручного вязания, женские или для девочек, соответствующие коду 14.14.13 ОКПД 2 и позиции 6106 ТН ВЭД ЕАЭС;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пальто, полупальто, накидки, плащи куртки (включая лыжные), ветровки, </w:t>
      </w:r>
      <w:proofErr w:type="spellStart"/>
      <w:r w:rsidRPr="00D27C39">
        <w:rPr>
          <w:rFonts w:ascii="Times New Roman" w:hAnsi="Times New Roman" w:cs="Times New Roman"/>
          <w:sz w:val="28"/>
          <w:szCs w:val="28"/>
        </w:rPr>
        <w:t>штормовики</w:t>
      </w:r>
      <w:proofErr w:type="spellEnd"/>
      <w:r w:rsidRPr="00D27C39">
        <w:rPr>
          <w:rFonts w:ascii="Times New Roman" w:hAnsi="Times New Roman" w:cs="Times New Roman"/>
          <w:sz w:val="28"/>
          <w:szCs w:val="28"/>
        </w:rPr>
        <w:t xml:space="preserve"> и аналогичные изделия, соответствующие кодам 14.13.21 и 14.13.31 ОКПД 2 и позициям 6201 и 6202 ТН ВЭД ЕАЭС;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белье постельное, столовое, туалетное и кухонное, соответствующие кодам 13.92.12, 13.92.13, 13.92.14 ОКПД 2 и позиции 6302 ТН ВЭД ЕАЭС. </w:t>
      </w:r>
    </w:p>
    <w:p w:rsidR="00D27C39" w:rsidRPr="00D27C39" w:rsidRDefault="00D27C39" w:rsidP="00D27C39">
      <w:pPr>
        <w:spacing w:after="0" w:line="276" w:lineRule="auto"/>
        <w:ind w:firstLine="709"/>
        <w:jc w:val="both"/>
        <w:rPr>
          <w:rFonts w:ascii="Times New Roman" w:hAnsi="Times New Roman" w:cs="Times New Roman"/>
          <w:sz w:val="28"/>
          <w:szCs w:val="28"/>
          <w:u w:val="single"/>
        </w:rPr>
      </w:pPr>
      <w:r w:rsidRPr="00D27C39">
        <w:rPr>
          <w:rFonts w:ascii="Times New Roman" w:hAnsi="Times New Roman" w:cs="Times New Roman"/>
          <w:sz w:val="28"/>
          <w:szCs w:val="28"/>
          <w:u w:val="single"/>
        </w:rPr>
        <w:t xml:space="preserve">Этапность вступления в силу требований об обязательной маркировке: </w:t>
      </w:r>
    </w:p>
    <w:p w:rsidR="00D27C3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 xml:space="preserve">1 января 2021 г. – вступает в силу запрет на оборот немаркированных средствами идентификации товаров легкой промышленности; </w:t>
      </w:r>
    </w:p>
    <w:p w:rsidR="00AA33A9" w:rsidRPr="00D27C39" w:rsidRDefault="00D27C39" w:rsidP="00D27C39">
      <w:pPr>
        <w:pStyle w:val="a3"/>
        <w:numPr>
          <w:ilvl w:val="0"/>
          <w:numId w:val="1"/>
        </w:numPr>
        <w:spacing w:after="0" w:line="276" w:lineRule="auto"/>
        <w:ind w:left="0" w:firstLine="709"/>
        <w:jc w:val="both"/>
        <w:rPr>
          <w:rFonts w:ascii="Times New Roman" w:hAnsi="Times New Roman" w:cs="Times New Roman"/>
          <w:sz w:val="28"/>
          <w:szCs w:val="28"/>
        </w:rPr>
      </w:pPr>
      <w:r w:rsidRPr="00D27C39">
        <w:rPr>
          <w:rFonts w:ascii="Times New Roman" w:hAnsi="Times New Roman" w:cs="Times New Roman"/>
          <w:sz w:val="28"/>
          <w:szCs w:val="28"/>
        </w:rPr>
        <w:t>до 1 февраля 2021 г. осуществляется маркировка средствами идентификации товаров легкой промышленности, введенных в оборот до 1 января 2021 г., а также товаров, ввезенных на территорию Российской Федерации после 1 января 2021 г., но приобретенных до 1 января 2021 г., и предоставление соответствующих сведений в ГИС МТ.</w:t>
      </w:r>
    </w:p>
    <w:sectPr w:rsidR="00AA33A9" w:rsidRPr="00D27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90212"/>
    <w:multiLevelType w:val="hybridMultilevel"/>
    <w:tmpl w:val="D4EE6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39"/>
    <w:rsid w:val="00AA33A9"/>
    <w:rsid w:val="00D27C39"/>
    <w:rsid w:val="00EB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97F96-6A56-46C0-A19B-2A312177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Элина Аликовна</dc:creator>
  <cp:keywords/>
  <dc:description/>
  <cp:lastModifiedBy>1</cp:lastModifiedBy>
  <cp:revision>2</cp:revision>
  <dcterms:created xsi:type="dcterms:W3CDTF">2020-08-17T04:21:00Z</dcterms:created>
  <dcterms:modified xsi:type="dcterms:W3CDTF">2020-08-17T04:21:00Z</dcterms:modified>
</cp:coreProperties>
</file>