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B9" w:rsidRPr="00710894" w:rsidRDefault="00710894" w:rsidP="007108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89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2E3A" w:rsidRDefault="00482E3A">
      <w:pPr>
        <w:rPr>
          <w:rFonts w:ascii="Times New Roman" w:hAnsi="Times New Roman" w:cs="Times New Roman"/>
          <w:sz w:val="28"/>
          <w:szCs w:val="28"/>
        </w:rPr>
      </w:pPr>
    </w:p>
    <w:p w:rsidR="004709AD" w:rsidRDefault="004709AD">
      <w:pPr>
        <w:rPr>
          <w:rFonts w:ascii="Times New Roman" w:hAnsi="Times New Roman" w:cs="Times New Roman"/>
          <w:sz w:val="28"/>
          <w:szCs w:val="28"/>
        </w:rPr>
      </w:pPr>
    </w:p>
    <w:p w:rsidR="004709AD" w:rsidRDefault="004709AD">
      <w:pPr>
        <w:rPr>
          <w:rFonts w:ascii="Times New Roman" w:hAnsi="Times New Roman" w:cs="Times New Roman"/>
          <w:sz w:val="28"/>
          <w:szCs w:val="28"/>
        </w:rPr>
      </w:pPr>
    </w:p>
    <w:p w:rsidR="004709AD" w:rsidRDefault="004709AD">
      <w:pPr>
        <w:rPr>
          <w:rFonts w:ascii="Times New Roman" w:hAnsi="Times New Roman" w:cs="Times New Roman"/>
          <w:sz w:val="28"/>
          <w:szCs w:val="28"/>
        </w:rPr>
      </w:pPr>
    </w:p>
    <w:p w:rsidR="004709AD" w:rsidRDefault="004709AD">
      <w:pPr>
        <w:rPr>
          <w:rFonts w:ascii="Times New Roman" w:hAnsi="Times New Roman" w:cs="Times New Roman"/>
          <w:sz w:val="28"/>
          <w:szCs w:val="28"/>
        </w:rPr>
      </w:pPr>
    </w:p>
    <w:p w:rsidR="00482E3A" w:rsidRDefault="00482E3A" w:rsidP="00482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E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482E3A">
        <w:rPr>
          <w:rFonts w:ascii="Times New Roman" w:hAnsi="Times New Roman" w:cs="Times New Roman"/>
          <w:sz w:val="28"/>
          <w:szCs w:val="28"/>
        </w:rPr>
        <w:t xml:space="preserve">оложения о порядке вырубки деревьев и кустарников на земельных участках, находящихся в ведении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482E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не входящих в государственный лесной фонд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2E3A" w:rsidRDefault="00482E3A" w:rsidP="00482E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E3A" w:rsidRDefault="005D74FE" w:rsidP="00470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FE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5D74FE">
        <w:rPr>
          <w:rFonts w:ascii="Times New Roman" w:hAnsi="Times New Roman" w:cs="Times New Roman"/>
          <w:sz w:val="28"/>
          <w:szCs w:val="28"/>
        </w:rPr>
        <w:t xml:space="preserve"> сельсовет Уфимского района Республики Башкортостан, руководствуясь статьей 84 Лесного кодекса Российской Федерации Совет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5D74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4709AD">
        <w:rPr>
          <w:rFonts w:ascii="Times New Roman" w:hAnsi="Times New Roman" w:cs="Times New Roman"/>
          <w:sz w:val="28"/>
          <w:szCs w:val="28"/>
        </w:rPr>
        <w:t>РЕШИЛ</w:t>
      </w:r>
      <w:r w:rsidRPr="005D74FE">
        <w:rPr>
          <w:rFonts w:ascii="Times New Roman" w:hAnsi="Times New Roman" w:cs="Times New Roman"/>
          <w:sz w:val="28"/>
          <w:szCs w:val="28"/>
        </w:rPr>
        <w:t>:</w:t>
      </w:r>
    </w:p>
    <w:p w:rsidR="00E05CBF" w:rsidRPr="00E05CBF" w:rsidRDefault="00E05CB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BF">
        <w:rPr>
          <w:rFonts w:ascii="Times New Roman" w:hAnsi="Times New Roman" w:cs="Times New Roman"/>
          <w:sz w:val="28"/>
          <w:szCs w:val="28"/>
        </w:rPr>
        <w:t>1.</w:t>
      </w:r>
      <w:r w:rsidRPr="00E05CBF">
        <w:rPr>
          <w:rFonts w:ascii="Times New Roman" w:hAnsi="Times New Roman" w:cs="Times New Roman"/>
          <w:sz w:val="28"/>
          <w:szCs w:val="28"/>
        </w:rPr>
        <w:tab/>
        <w:t xml:space="preserve"> Утвердить «Положение о порядке вырубки деревьев и кустарников на земельных участках, находящихся в ведении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E05C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не входящих в государственный лесной фонд Российской Федерации» согласно приложению.</w:t>
      </w:r>
    </w:p>
    <w:p w:rsidR="005D74FE" w:rsidRDefault="00E05CB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BF">
        <w:rPr>
          <w:rFonts w:ascii="Times New Roman" w:hAnsi="Times New Roman" w:cs="Times New Roman"/>
          <w:sz w:val="28"/>
          <w:szCs w:val="28"/>
        </w:rPr>
        <w:t>2.</w:t>
      </w:r>
      <w:r w:rsidRPr="00E05CBF">
        <w:rPr>
          <w:rFonts w:ascii="Times New Roman" w:hAnsi="Times New Roman" w:cs="Times New Roman"/>
          <w:sz w:val="28"/>
          <w:szCs w:val="28"/>
        </w:rPr>
        <w:tab/>
        <w:t xml:space="preserve">Настоящее решение подлежит официальному опубликованию на информационном стенде и официальном сайте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E05C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 в сети Интернет.</w:t>
      </w:r>
    </w:p>
    <w:p w:rsidR="00E05CBF" w:rsidRDefault="00E05CB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Pr="00E05CBF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E05C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CBF" w:rsidRDefault="00E05CB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CBF" w:rsidRDefault="00E05CB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74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50F7">
        <w:rPr>
          <w:rFonts w:ascii="Times New Roman" w:hAnsi="Times New Roman" w:cs="Times New Roman"/>
          <w:sz w:val="28"/>
          <w:szCs w:val="28"/>
        </w:rPr>
        <w:tab/>
      </w:r>
      <w:r w:rsidR="004350F7">
        <w:rPr>
          <w:rFonts w:ascii="Times New Roman" w:hAnsi="Times New Roman" w:cs="Times New Roman"/>
          <w:sz w:val="28"/>
          <w:szCs w:val="28"/>
        </w:rPr>
        <w:tab/>
      </w:r>
      <w:r w:rsidR="004350F7">
        <w:rPr>
          <w:rFonts w:ascii="Times New Roman" w:hAnsi="Times New Roman" w:cs="Times New Roman"/>
          <w:sz w:val="28"/>
          <w:szCs w:val="28"/>
        </w:rPr>
        <w:tab/>
      </w:r>
      <w:r w:rsidR="004350F7">
        <w:rPr>
          <w:rFonts w:ascii="Times New Roman" w:hAnsi="Times New Roman" w:cs="Times New Roman"/>
          <w:sz w:val="28"/>
          <w:szCs w:val="28"/>
        </w:rPr>
        <w:tab/>
      </w:r>
      <w:r w:rsidR="00837405">
        <w:rPr>
          <w:rFonts w:ascii="Times New Roman" w:hAnsi="Times New Roman" w:cs="Times New Roman"/>
          <w:sz w:val="28"/>
          <w:szCs w:val="28"/>
        </w:rPr>
        <w:t xml:space="preserve"> А.Н. Мельников</w:t>
      </w: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33C" w:rsidRPr="00F652FD" w:rsidRDefault="00F2233C" w:rsidP="00F2233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33C" w:rsidRPr="00F652FD" w:rsidRDefault="00F2233C" w:rsidP="00F2233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33C" w:rsidRPr="00F652FD" w:rsidRDefault="00F2233C" w:rsidP="00F2233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33C" w:rsidRPr="00F652FD" w:rsidRDefault="00F2233C" w:rsidP="00F2233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 w:rsidR="004709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Pr="00F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F2233C" w:rsidRPr="00F652FD" w:rsidRDefault="00F2233C" w:rsidP="00F2233C">
      <w:pPr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марта </w:t>
      </w:r>
      <w:r w:rsidRPr="00F65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F65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__</w:t>
      </w: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33C" w:rsidRDefault="00F2233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38F" w:rsidRDefault="0083338F" w:rsidP="008333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8F">
        <w:rPr>
          <w:rFonts w:ascii="Times New Roman" w:hAnsi="Times New Roman" w:cs="Times New Roman"/>
          <w:b/>
          <w:sz w:val="28"/>
          <w:szCs w:val="28"/>
        </w:rPr>
        <w:t xml:space="preserve">«Положение о порядке вырубки деревьев и кустарников на земельных участках, находящихся в ведении сельского поселения </w:t>
      </w:r>
      <w:proofErr w:type="spellStart"/>
      <w:r w:rsidR="004709AD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83338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не входящих в государственный лесной фонд </w:t>
      </w:r>
    </w:p>
    <w:p w:rsidR="00F2233C" w:rsidRPr="0083338F" w:rsidRDefault="0083338F" w:rsidP="008333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8F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F2233C" w:rsidRDefault="00F2233C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960" w:rsidRPr="00797960" w:rsidRDefault="00797960" w:rsidP="0079796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60">
        <w:rPr>
          <w:rFonts w:ascii="Times New Roman" w:hAnsi="Times New Roman" w:cs="Times New Roman"/>
          <w:b/>
          <w:sz w:val="28"/>
          <w:szCs w:val="28"/>
        </w:rPr>
        <w:t>1.</w:t>
      </w:r>
      <w:r w:rsidRPr="00797960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1.1.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Положение о порядке вырубки деревьев и кустарников на земельных участках, находящихся в ведении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не входящих в земли государственного лесного фонда Российской Федерации (далее - Положение) регулирует отношения, возникающие при вырубке деревьев и кустарников на территории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797960">
        <w:t xml:space="preserve"> </w:t>
      </w:r>
      <w:r w:rsidRPr="00797960">
        <w:rPr>
          <w:rFonts w:ascii="Times New Roman" w:hAnsi="Times New Roman" w:cs="Times New Roman"/>
          <w:sz w:val="28"/>
          <w:szCs w:val="28"/>
        </w:rPr>
        <w:t>Республики Башкортостан, и обязател</w:t>
      </w:r>
      <w:r>
        <w:rPr>
          <w:rFonts w:ascii="Times New Roman" w:hAnsi="Times New Roman" w:cs="Times New Roman"/>
          <w:sz w:val="28"/>
          <w:szCs w:val="28"/>
        </w:rPr>
        <w:t xml:space="preserve">ьно </w:t>
      </w:r>
      <w:r w:rsidRPr="00797960">
        <w:rPr>
          <w:rFonts w:ascii="Times New Roman" w:hAnsi="Times New Roman" w:cs="Times New Roman"/>
          <w:sz w:val="28"/>
          <w:szCs w:val="28"/>
        </w:rPr>
        <w:t>для исполнения всеми юридическими и физическими лицами независимо от права пользования земельным участком, за исключением территориальных зон сельскохозяйственного использования.</w:t>
      </w:r>
    </w:p>
    <w:p w:rsid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1.2.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Основные понятия, используемые в настоящем Положении: 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 xml:space="preserve">лесные насаждения </w:t>
      </w:r>
      <w:proofErr w:type="gramStart"/>
      <w:r w:rsidRPr="0079796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97960">
        <w:rPr>
          <w:rFonts w:ascii="Times New Roman" w:hAnsi="Times New Roman" w:cs="Times New Roman"/>
          <w:sz w:val="28"/>
          <w:szCs w:val="28"/>
        </w:rPr>
        <w:t xml:space="preserve"> совокупность древесных, кустарниковых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60">
        <w:rPr>
          <w:rFonts w:ascii="Times New Roman" w:hAnsi="Times New Roman" w:cs="Times New Roman"/>
          <w:sz w:val="28"/>
          <w:szCs w:val="28"/>
        </w:rPr>
        <w:t>растений естественного происхождения или посаженных на определенной территории;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таксация - оценка состояния существующих лесных насаждений на плане (съемке) в виде таблицы с указанием породы, диаметра ствола, количества;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повреждение лесных насаждений - механическое, термическое, химическое и иное воздействие, которое привело к нарушению целостности кроны, корневой системы, ствола и живого надпочвенного покрова, а также загрязнение почвы в зоне лесных насаждений вредными веществами;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 xml:space="preserve">уничтожение лесных насаждений - повреждение, выкапывание и (или) вырубка (снос) лесных насаждений, которое повлекло их гибель или утрату в качестве элемента ландшафта; под вырубкой понимается комплекс </w:t>
      </w:r>
      <w:r w:rsidRPr="00797960">
        <w:rPr>
          <w:rFonts w:ascii="Times New Roman" w:hAnsi="Times New Roman" w:cs="Times New Roman"/>
          <w:sz w:val="28"/>
          <w:szCs w:val="28"/>
        </w:rPr>
        <w:lastRenderedPageBreak/>
        <w:t>мероприятий, включающий в себя работы по сносу деревьев и кустарников, в том числе на основании полученного разрешения (далее - вырубка);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компенсационная стоимость - стоимостная оценка конкретных лесных насаждений, устанавливаемая для учета их ценности при повреждении или уничтожении;</w:t>
      </w:r>
    </w:p>
    <w:p w:rsid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компенсационный платеж - платеж для воспроизводственной стоимостной оценки природных ресурсов, согласно утвержденной ставки платы за единицу объема древесины. Основное назначение этого платежа - компенсация выбытия лесных рес</w:t>
      </w:r>
      <w:r>
        <w:rPr>
          <w:rFonts w:ascii="Times New Roman" w:hAnsi="Times New Roman" w:cs="Times New Roman"/>
          <w:sz w:val="28"/>
          <w:szCs w:val="28"/>
        </w:rPr>
        <w:t>урсов из целевого использования;</w:t>
      </w:r>
    </w:p>
    <w:p w:rsidR="00236DB8" w:rsidRDefault="00236DB8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6DB8">
        <w:rPr>
          <w:rFonts w:ascii="Times New Roman" w:hAnsi="Times New Roman" w:cs="Times New Roman"/>
          <w:sz w:val="28"/>
          <w:szCs w:val="28"/>
        </w:rPr>
        <w:t>омпенсационное озеленение - воспроизводство зеленых насаждений взамен уничтоженных или поврежденных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D40" w:rsidRPr="00797960" w:rsidRDefault="00B72D4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2D40">
        <w:rPr>
          <w:rFonts w:ascii="Times New Roman" w:hAnsi="Times New Roman" w:cs="Times New Roman"/>
          <w:sz w:val="28"/>
          <w:szCs w:val="28"/>
        </w:rPr>
        <w:t>ронирование – специальная обрезка деревьев и кустарников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ставка платы - установленная цена за единицу кубического метра лесных насаждений, в зависимости от экономико-географических условий эксплуатации участков запаса древесины на корню, расстояния вывозки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60">
        <w:rPr>
          <w:rFonts w:ascii="Times New Roman" w:hAnsi="Times New Roman" w:cs="Times New Roman"/>
          <w:sz w:val="28"/>
          <w:szCs w:val="28"/>
        </w:rPr>
        <w:t>древесины до путей транспорта, сортиментной структуры заготавливаемой древесины (крупная, средняя, мелкая деловая и дровяная), породного состава.</w:t>
      </w:r>
    </w:p>
    <w:p w:rsid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1.3.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Положением на основании разрешения, выдаваемого после возмещения вреда в денежной форме за счет средств заявителя.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960" w:rsidRPr="00797960" w:rsidRDefault="00797960" w:rsidP="0079796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60">
        <w:rPr>
          <w:rFonts w:ascii="Times New Roman" w:hAnsi="Times New Roman" w:cs="Times New Roman"/>
          <w:b/>
          <w:sz w:val="28"/>
          <w:szCs w:val="28"/>
        </w:rPr>
        <w:t>2.</w:t>
      </w:r>
      <w:r w:rsidRPr="00797960">
        <w:rPr>
          <w:rFonts w:ascii="Times New Roman" w:hAnsi="Times New Roman" w:cs="Times New Roman"/>
          <w:b/>
          <w:sz w:val="28"/>
          <w:szCs w:val="28"/>
        </w:rPr>
        <w:tab/>
        <w:t>Порядок вырубки деревьев и кустарников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2.1.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Рубка деревьев и кустарников на территории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землях лесного фонда допускается исключительно в случаях, предусмотренных лесным законодательством.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2.2.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Рубка деревьев и кустарников на территории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землях, не входящих в земли лесного фонда, допускается только при наличии разрешения на рубку, выдаваемого администрацией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(Приложение № 2 к Положению), кроме случаев, предусмотренных в п. 2.3 Положения.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2.3.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Разрешение на рубку не требуется;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2.3.1.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При рубке деревьев и кустарников на землях сельскохозяйственного назначения и личных землевладениях;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2.3.2.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В случаях срочной необходимости при ликвидации аварий и последствий стихийных бедствий при достаточном обосновании.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2.4.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Рубка деревьев и кустарников при выполнении требований настоящего Положения может быть разрешена в случаях: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lastRenderedPageBreak/>
        <w:t>2.4.1.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реализации проектов, утвержденных в установленном порядке;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2.4.2.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проведения санитарных рубок и реконструкции лесных насаждений;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2.4.3.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по заключению органов Роспотребнадзора в случае нарушения норм санитарно- эпидемиологического благополучия населения;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2.4.4.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предупреждения аварийных и чрезвычайных ситуаций, в том числе при проведении ремонта подземных коммуникаций и капитальных инженерных сооружений;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2.4.5.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необходимости использования земельного участка по целевому назначению.</w:t>
      </w:r>
    </w:p>
    <w:p w:rsidR="00797960" w:rsidRP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2.5.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Разрешение на рубку деревьев и кустарников предоставляется заявителю на основании постановления главы администрации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 Срок действия разрешения составляет 60 календарных дней со дня выдачи. В случае если разрешение не будет использовано заявителем в срок, произведенная оплата не возвращается. Заявитель имеет право повторно обратиться с заявлением о выдаче нового разрешения, при этом компенсационный платеж за вырубку насаждений повторно не взыскивается.</w:t>
      </w:r>
    </w:p>
    <w:p w:rsidR="00D35FFC" w:rsidRPr="00D35FFC" w:rsidRDefault="00797960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60">
        <w:rPr>
          <w:rFonts w:ascii="Times New Roman" w:hAnsi="Times New Roman" w:cs="Times New Roman"/>
          <w:sz w:val="28"/>
          <w:szCs w:val="28"/>
        </w:rPr>
        <w:t>2.6.</w:t>
      </w:r>
      <w:r w:rsidRPr="00797960">
        <w:rPr>
          <w:rFonts w:ascii="Times New Roman" w:hAnsi="Times New Roman" w:cs="Times New Roman"/>
          <w:sz w:val="28"/>
          <w:szCs w:val="28"/>
        </w:rPr>
        <w:tab/>
        <w:t xml:space="preserve"> Для получения разрешения на рубку лесных насаждений заявитель подает заявление на имя главы администрации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797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письменной форме с указанием причины вырубки (приложение № 3 к Положению). К заявлению прилагается схема участка до</w:t>
      </w:r>
      <w:r w:rsidR="00D35FFC">
        <w:rPr>
          <w:rFonts w:ascii="Times New Roman" w:hAnsi="Times New Roman" w:cs="Times New Roman"/>
          <w:sz w:val="28"/>
          <w:szCs w:val="28"/>
        </w:rPr>
        <w:t xml:space="preserve"> </w:t>
      </w:r>
      <w:r w:rsidR="00D35FFC" w:rsidRPr="00D35FFC">
        <w:rPr>
          <w:rFonts w:ascii="Times New Roman" w:hAnsi="Times New Roman" w:cs="Times New Roman"/>
          <w:sz w:val="28"/>
          <w:szCs w:val="28"/>
        </w:rPr>
        <w:t>ближайших строений или других ориентиров с нанесением лесных насаждений, подлежащих вырубке.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2.7.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В случае осуществления рубки, связанной с проведением строительных и иных работ, заявка принимается к рассмотрению только с приложением следующих документов: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2.7.1.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Копии постановления о предоставлении заявителю земельного участка, на котором предполагается проведение указанных работ, либо иных документов, свидетельствующих о выделении участка;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2.7.2.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Копии договора аренды земельного участка, согласованного с органами местного самоуправления, осуществляющими полномочия в области градостроительной деятельности.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2.8.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В приеме заявки может быть отказано, если отсутствуют, либо к ней не приложены какие-либо из обязательных сведений или документов.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2.9.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Перед принятием решения о разрешении (запрещении) на вырубку деревьев или кустарников проводится обследование, таксация и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5FFC">
        <w:rPr>
          <w:rFonts w:ascii="Times New Roman" w:hAnsi="Times New Roman" w:cs="Times New Roman"/>
          <w:sz w:val="28"/>
          <w:szCs w:val="28"/>
        </w:rPr>
        <w:t xml:space="preserve">денежная оценка с участием специалистов организации, специализирующихся на указанных видах работ и специалиста администрации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D35F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администрации </w:t>
      </w:r>
      <w:r w:rsidRPr="00D35FFC">
        <w:rPr>
          <w:rFonts w:ascii="Times New Roman" w:hAnsi="Times New Roman" w:cs="Times New Roman"/>
          <w:sz w:val="28"/>
          <w:szCs w:val="28"/>
        </w:rPr>
        <w:lastRenderedPageBreak/>
        <w:t>поселения, в границах которого расположен земельный участок, с составлением акта обследования вырубаемой растительности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FC">
        <w:rPr>
          <w:rFonts w:ascii="Times New Roman" w:hAnsi="Times New Roman" w:cs="Times New Roman"/>
          <w:sz w:val="28"/>
          <w:szCs w:val="28"/>
        </w:rPr>
        <w:t>Положению).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Обследование участка не проводится, если заявителем представлены таксационные материалы на подлежащий вырубке участок.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2.10.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Специалисты, составляющие акт натурного обследования и выдающие заключение по заявке, несут ответственность за их обоснованность и достоверность.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2.11.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В случае если вырубка, разрешение на которую испрашивается заявителем, затрагивает интересы других физических или юридических лиц, заявитель обязан получить согласие или отзыв заинтересованных лиц.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2.12.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Для получения разрешения на проведение рубки заявитель обязан внести компенсационный платеж за экологический ущерб, нанесенный вырубкой или повреждением лесных насаждений.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2.13.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Расчет размера компенсационного платежа производится по утвержденной методике (приложение № 1 к Положению).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2.14.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Средства от указанного платежа направляются в бюджет </w:t>
      </w:r>
      <w:r w:rsidR="008E152E" w:rsidRPr="008E15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8E152E" w:rsidRPr="008E15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D35FFC">
        <w:rPr>
          <w:rFonts w:ascii="Times New Roman" w:hAnsi="Times New Roman" w:cs="Times New Roman"/>
          <w:sz w:val="28"/>
          <w:szCs w:val="28"/>
        </w:rPr>
        <w:t>.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2.15.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Вырубка деревьев и кустарников разрешается без оплаты компенсационного платежа</w:t>
      </w:r>
      <w:r w:rsidR="008E152E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D35FFC">
        <w:rPr>
          <w:rFonts w:ascii="Times New Roman" w:hAnsi="Times New Roman" w:cs="Times New Roman"/>
          <w:sz w:val="28"/>
          <w:szCs w:val="28"/>
        </w:rPr>
        <w:t>: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2.15.1.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при проведении рубок ухода, санитарных рубок и реконструкции лесных насаждений;</w:t>
      </w:r>
    </w:p>
    <w:p w:rsidR="00D35FFC" w:rsidRPr="00D35FFC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2.15.2.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при вырубке деревьев и кустарников в случае предупреждения или ликвидации аварийных и чрезвычайных ситуаций;</w:t>
      </w:r>
    </w:p>
    <w:p w:rsidR="00797960" w:rsidRDefault="00D35FFC" w:rsidP="00D35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FFC">
        <w:rPr>
          <w:rFonts w:ascii="Times New Roman" w:hAnsi="Times New Roman" w:cs="Times New Roman"/>
          <w:sz w:val="28"/>
          <w:szCs w:val="28"/>
        </w:rPr>
        <w:t>2.15.3.</w:t>
      </w:r>
      <w:r w:rsidRPr="00D35FFC">
        <w:rPr>
          <w:rFonts w:ascii="Times New Roman" w:hAnsi="Times New Roman" w:cs="Times New Roman"/>
          <w:sz w:val="28"/>
          <w:szCs w:val="28"/>
        </w:rPr>
        <w:tab/>
        <w:t xml:space="preserve"> при вырубке деревьев и кустарников, нарушающих световой режим в жилых и общественных зданиях, растущих на расстоянии менее 5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метров от ствола растения до стены здания, или при наличии заключения Роспотребнадзора;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2.15.4.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при вырубке сухостоя, аварийных деревьев и кустарников;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2.15.5.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при вырубке деревьев и кустарников, произрастающих в охранных зонах инженерных сетей и коммуникаций. В случае проведения ремонта инженерных коммуникаций размер прилегающей территории при проведении работ может быть увеличен при наличии обоснования;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2.15.6.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при строительстве или ремонте учреждений здравоохранения, культуры, спорта, объектов органов местного самоуправления.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2.16.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Вырубка лесных насаждений производится силами или за счет заявителя.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lastRenderedPageBreak/>
        <w:t>2.17.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Несанкционированной рубкой или уничтожением лесных насаждений признаются: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2.17.1.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2.17.2.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уничтожение или повреждение деревьев и кустарников в результате поджога или небрежного обращения с огнем;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2.17.3.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C16E0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9C16E0">
        <w:rPr>
          <w:rFonts w:ascii="Times New Roman" w:hAnsi="Times New Roman" w:cs="Times New Roman"/>
          <w:sz w:val="28"/>
          <w:szCs w:val="28"/>
        </w:rPr>
        <w:t xml:space="preserve"> ствола или подсечка;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2.17.4.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повреждение растущих деревьев и кустарников до степени прекращения роста;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2.17.5.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повреждение деревьев и кустарников сточными водами, химическими веществами, отходами и тому подобными;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2.17.6.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прочие повреждения растущих деревьев и кустарников.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2.18.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Повреждение, уничтожение лесных насаждений определяются на основании акта освидетельствования поврежденных лесных насаждений (приложение № 5 к Положению).</w:t>
      </w:r>
    </w:p>
    <w:p w:rsidR="009C16E0" w:rsidRPr="009C16E0" w:rsidRDefault="009C16E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E0">
        <w:rPr>
          <w:rFonts w:ascii="Times New Roman" w:hAnsi="Times New Roman" w:cs="Times New Roman"/>
          <w:sz w:val="28"/>
          <w:szCs w:val="28"/>
        </w:rPr>
        <w:t>2.19.</w:t>
      </w:r>
      <w:r w:rsidRPr="009C16E0">
        <w:rPr>
          <w:rFonts w:ascii="Times New Roman" w:hAnsi="Times New Roman" w:cs="Times New Roman"/>
          <w:sz w:val="28"/>
          <w:szCs w:val="28"/>
        </w:rPr>
        <w:tab/>
        <w:t xml:space="preserve"> Соблюдение настоящего Положения обязательно для всех граждан, организаций независимо от форм собственности; ликвидация деревьев и кустарников с нарушением правил является самовольной порубкой и подлежит административной или уголовной ответственности в соответствии с законодательством Российской Федерации и Республики Башкортостан.</w:t>
      </w:r>
    </w:p>
    <w:p w:rsidR="00236DB8" w:rsidRDefault="00236DB8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40" w:rsidRPr="00AD3EE7" w:rsidRDefault="00AD3EE7" w:rsidP="00AD3E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2D40" w:rsidRPr="00AD3EE7">
        <w:rPr>
          <w:rFonts w:ascii="Times New Roman" w:hAnsi="Times New Roman" w:cs="Times New Roman"/>
          <w:b/>
          <w:sz w:val="28"/>
          <w:szCs w:val="28"/>
        </w:rPr>
        <w:t xml:space="preserve">. Правила проведения </w:t>
      </w:r>
      <w:proofErr w:type="spellStart"/>
      <w:r w:rsidR="00B72D40" w:rsidRPr="00AD3EE7">
        <w:rPr>
          <w:rFonts w:ascii="Times New Roman" w:hAnsi="Times New Roman" w:cs="Times New Roman"/>
          <w:b/>
          <w:sz w:val="28"/>
          <w:szCs w:val="28"/>
        </w:rPr>
        <w:t>кронирования</w:t>
      </w:r>
      <w:proofErr w:type="spellEnd"/>
      <w:r w:rsidR="00B72D40" w:rsidRPr="00AD3EE7">
        <w:rPr>
          <w:rFonts w:ascii="Times New Roman" w:hAnsi="Times New Roman" w:cs="Times New Roman"/>
          <w:b/>
          <w:sz w:val="28"/>
          <w:szCs w:val="28"/>
        </w:rPr>
        <w:t xml:space="preserve"> (обрезки) деревь</w:t>
      </w:r>
      <w:r w:rsidRPr="00AD3EE7">
        <w:rPr>
          <w:rFonts w:ascii="Times New Roman" w:hAnsi="Times New Roman" w:cs="Times New Roman"/>
          <w:b/>
          <w:sz w:val="28"/>
          <w:szCs w:val="28"/>
        </w:rPr>
        <w:t>ев и кустарников</w:t>
      </w:r>
    </w:p>
    <w:p w:rsidR="00AD3EE7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.1. Кронирование деревьев и кустарников является одним из основных мероприятий по содержанию городских зеленых насаждений.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.2. Виды обрезки: формовочная, санитарная и омолаживающая.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.2.1. Формовочная обрезка проводится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(в случаях)</w:t>
      </w:r>
      <w:r w:rsidR="00B72D40" w:rsidRPr="00B72D40">
        <w:rPr>
          <w:rFonts w:ascii="Times New Roman" w:hAnsi="Times New Roman" w:cs="Times New Roman"/>
          <w:sz w:val="28"/>
          <w:szCs w:val="28"/>
        </w:rPr>
        <w:t>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создания и сохранения искусственной формы кроны;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изменения характера роста, в т.ч. поднятия кроны, и ограничения высоты растений в случаях: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произрастания вблизи воздушных коммуникаций (провода различных напряжений);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затенения окон зданий;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затенения других ценных видов деревьев и кустарников;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невозможности создания газона или цветников из-за затенения.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 xml:space="preserve">Формовочной обрезке подлежат липа, вяз, тополь, осина, ива, яблоня, ясень, ель обыкновенная, туя. Не подлежат </w:t>
      </w:r>
      <w:r w:rsidR="00AD3EE7">
        <w:rPr>
          <w:rFonts w:ascii="Times New Roman" w:hAnsi="Times New Roman" w:cs="Times New Roman"/>
          <w:sz w:val="28"/>
          <w:szCs w:val="28"/>
        </w:rPr>
        <w:t>ф</w:t>
      </w:r>
      <w:r w:rsidR="00AD3EE7" w:rsidRPr="00AD3EE7">
        <w:rPr>
          <w:rFonts w:ascii="Times New Roman" w:hAnsi="Times New Roman" w:cs="Times New Roman"/>
          <w:sz w:val="28"/>
          <w:szCs w:val="28"/>
        </w:rPr>
        <w:t xml:space="preserve">ормовочной обрезке </w:t>
      </w:r>
      <w:r w:rsidRPr="00B72D40">
        <w:rPr>
          <w:rFonts w:ascii="Times New Roman" w:hAnsi="Times New Roman" w:cs="Times New Roman"/>
          <w:sz w:val="28"/>
          <w:szCs w:val="28"/>
        </w:rPr>
        <w:t xml:space="preserve">– береза, </w:t>
      </w:r>
      <w:r w:rsidRPr="00B72D40">
        <w:rPr>
          <w:rFonts w:ascii="Times New Roman" w:hAnsi="Times New Roman" w:cs="Times New Roman"/>
          <w:sz w:val="28"/>
          <w:szCs w:val="28"/>
        </w:rPr>
        <w:lastRenderedPageBreak/>
        <w:t>орех, каштан, лиственница, рябина, черемуха, клен остролистный, сосна, пихта.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.2.2. Санитарная обрезка проводится с целью: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удаления больных, усыхающих, надломленных, повисших вниз, переплетенных ветвей;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формирование равномерной светопроницаемой и вентилируемой кроны;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удаление обмороженной, зараженной части древесины до здоровой древесины, в том числе удаление кроны и части штамба (для молодых деревьев).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.2.3. </w:t>
      </w:r>
      <w:proofErr w:type="spellStart"/>
      <w:r w:rsidR="00B72D40" w:rsidRPr="00B72D40">
        <w:rPr>
          <w:rFonts w:ascii="Times New Roman" w:hAnsi="Times New Roman" w:cs="Times New Roman"/>
          <w:sz w:val="28"/>
          <w:szCs w:val="28"/>
        </w:rPr>
        <w:t>Омоложивающая</w:t>
      </w:r>
      <w:proofErr w:type="spellEnd"/>
      <w:r w:rsidR="00B72D40" w:rsidRPr="00B72D40">
        <w:rPr>
          <w:rFonts w:ascii="Times New Roman" w:hAnsi="Times New Roman" w:cs="Times New Roman"/>
          <w:sz w:val="28"/>
          <w:szCs w:val="28"/>
        </w:rPr>
        <w:t xml:space="preserve"> обрезка – глубокая обрезка ветвей до их базальной части, создающая новую крону. Производится в случаях: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физиологического старения;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потенциально опасных деревьев (наклоненные, очень высокие на детских площадках, у входа в подъезд дома, учреждения).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.3. Для всех видов обрезки необходимо соблюдать следующие условия: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значительно не менять естественную высоту и форму кроны;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края больших срезов должны быть тщательн</w:t>
      </w:r>
      <w:r>
        <w:rPr>
          <w:rFonts w:ascii="Times New Roman" w:hAnsi="Times New Roman" w:cs="Times New Roman"/>
          <w:sz w:val="28"/>
          <w:szCs w:val="28"/>
        </w:rPr>
        <w:t>о зачищены и обработаны смазкой;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Сроки проведения обрезок</w:t>
      </w:r>
      <w:r w:rsidR="00AD3EE7">
        <w:rPr>
          <w:rFonts w:ascii="Times New Roman" w:hAnsi="Times New Roman" w:cs="Times New Roman"/>
          <w:sz w:val="28"/>
          <w:szCs w:val="28"/>
        </w:rPr>
        <w:t>:</w:t>
      </w:r>
      <w:r w:rsidRPr="00B72D40">
        <w:rPr>
          <w:rFonts w:ascii="Times New Roman" w:hAnsi="Times New Roman" w:cs="Times New Roman"/>
          <w:sz w:val="28"/>
          <w:szCs w:val="28"/>
        </w:rPr>
        <w:t xml:space="preserve"> с октября по ноябрь, исключая санитарную (весь год);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>применение смазок для срезов хвойных растений не обязательно, для лиственных обязательно, если срез более 2 см. в диаметре.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D40" w:rsidRPr="00B72D40">
        <w:rPr>
          <w:rFonts w:ascii="Times New Roman" w:hAnsi="Times New Roman" w:cs="Times New Roman"/>
          <w:sz w:val="28"/>
          <w:szCs w:val="28"/>
        </w:rPr>
        <w:tab/>
        <w:t xml:space="preserve">обрезки подлежат деревья с хорошей </w:t>
      </w:r>
      <w:proofErr w:type="spellStart"/>
      <w:r w:rsidR="00B72D40" w:rsidRPr="00B72D40">
        <w:rPr>
          <w:rFonts w:ascii="Times New Roman" w:hAnsi="Times New Roman" w:cs="Times New Roman"/>
          <w:sz w:val="28"/>
          <w:szCs w:val="28"/>
        </w:rPr>
        <w:t>побегообразной</w:t>
      </w:r>
      <w:proofErr w:type="spellEnd"/>
      <w:r w:rsidR="00B72D40" w:rsidRPr="00B72D40">
        <w:rPr>
          <w:rFonts w:ascii="Times New Roman" w:hAnsi="Times New Roman" w:cs="Times New Roman"/>
          <w:sz w:val="28"/>
          <w:szCs w:val="28"/>
        </w:rPr>
        <w:t xml:space="preserve"> способностью, учитывая возраст (чем старше дерево, тем ниже степень обрезки).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.4. Кронирование производится на основании разрешения. Разрешение на кронирование (далее -  разрешение) выдается в виде постановления администрации сельского поселения по установленной форме. Срок действия разрешения 1 год (365 дней) со дня выдачи. 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.5. Для получения разрешения заявитель подает заявление на имя руководителя администрации городского округа в письменной форме с указанием количества и наименования насаждений, их состояния, диаметра ствола, причин их </w:t>
      </w:r>
      <w:proofErr w:type="spellStart"/>
      <w:r w:rsidR="00B72D40" w:rsidRPr="00B72D40">
        <w:rPr>
          <w:rFonts w:ascii="Times New Roman" w:hAnsi="Times New Roman" w:cs="Times New Roman"/>
          <w:sz w:val="28"/>
          <w:szCs w:val="28"/>
        </w:rPr>
        <w:t>кронирования</w:t>
      </w:r>
      <w:proofErr w:type="spellEnd"/>
      <w:r w:rsidR="00B72D40" w:rsidRPr="00B72D40">
        <w:rPr>
          <w:rFonts w:ascii="Times New Roman" w:hAnsi="Times New Roman" w:cs="Times New Roman"/>
          <w:sz w:val="28"/>
          <w:szCs w:val="28"/>
        </w:rPr>
        <w:t>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прилагается </w:t>
      </w:r>
      <w:r w:rsidR="00B72D40" w:rsidRPr="00B72D40">
        <w:rPr>
          <w:rFonts w:ascii="Times New Roman" w:hAnsi="Times New Roman" w:cs="Times New Roman"/>
          <w:sz w:val="28"/>
          <w:szCs w:val="28"/>
        </w:rPr>
        <w:t>схема (описание) участка до ближайших строений или других ориентиров с нанесением зеленых наса</w:t>
      </w:r>
      <w:r>
        <w:rPr>
          <w:rFonts w:ascii="Times New Roman" w:hAnsi="Times New Roman" w:cs="Times New Roman"/>
          <w:sz w:val="28"/>
          <w:szCs w:val="28"/>
        </w:rPr>
        <w:t xml:space="preserve">ждений,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.6. На основании заявления представителем отдела экологии и природных ресурсов администрации городского округа совместно с представителем заявителя с привлечением (по необходимости) представителей отделов благоустройства и других заинтересованных лиц, осуществляется обследование участка с зелеными насаждениями, подлежащими </w:t>
      </w:r>
      <w:proofErr w:type="spellStart"/>
      <w:r w:rsidR="00B72D40" w:rsidRPr="00B72D40"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 w:rsidR="00B72D40" w:rsidRPr="00B72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.7. По результатам осмотра составляется акт и </w:t>
      </w:r>
      <w:proofErr w:type="spellStart"/>
      <w:r w:rsidR="00B72D40" w:rsidRPr="00B72D40">
        <w:rPr>
          <w:rFonts w:ascii="Times New Roman" w:hAnsi="Times New Roman" w:cs="Times New Roman"/>
          <w:sz w:val="28"/>
          <w:szCs w:val="28"/>
        </w:rPr>
        <w:t>перечетная</w:t>
      </w:r>
      <w:proofErr w:type="spellEnd"/>
      <w:r w:rsidR="00B72D40" w:rsidRPr="00B72D40">
        <w:rPr>
          <w:rFonts w:ascii="Times New Roman" w:hAnsi="Times New Roman" w:cs="Times New Roman"/>
          <w:sz w:val="28"/>
          <w:szCs w:val="28"/>
        </w:rPr>
        <w:t xml:space="preserve"> ведомость с определением вида обрезки. 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.8. За обрезку деревьев, выполненную в соответствии с данным Положением, плата не взимается.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D40" w:rsidRPr="00B72D40">
        <w:rPr>
          <w:rFonts w:ascii="Times New Roman" w:hAnsi="Times New Roman" w:cs="Times New Roman"/>
          <w:sz w:val="28"/>
          <w:szCs w:val="28"/>
        </w:rPr>
        <w:t>.9. Неправомерными признаются кронирование (обрезка):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D40" w:rsidRPr="00B72D40">
        <w:rPr>
          <w:rFonts w:ascii="Times New Roman" w:hAnsi="Times New Roman" w:cs="Times New Roman"/>
          <w:sz w:val="28"/>
          <w:szCs w:val="28"/>
        </w:rPr>
        <w:t>без разрешения или по разрешению, но не на том участке, не тех видов растений или не того вида обрезки;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D40" w:rsidRPr="00B72D40">
        <w:rPr>
          <w:rFonts w:ascii="Times New Roman" w:hAnsi="Times New Roman" w:cs="Times New Roman"/>
          <w:sz w:val="28"/>
          <w:szCs w:val="28"/>
        </w:rPr>
        <w:t>с нарушением установленных данным Положением требований.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40" w:rsidRPr="00AD3EE7" w:rsidRDefault="00AD3EE7" w:rsidP="00AD3E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E7">
        <w:rPr>
          <w:rFonts w:ascii="Times New Roman" w:hAnsi="Times New Roman" w:cs="Times New Roman"/>
          <w:b/>
          <w:sz w:val="28"/>
          <w:szCs w:val="28"/>
        </w:rPr>
        <w:t>4</w:t>
      </w:r>
      <w:r w:rsidR="00B72D40" w:rsidRPr="00AD3EE7">
        <w:rPr>
          <w:rFonts w:ascii="Times New Roman" w:hAnsi="Times New Roman" w:cs="Times New Roman"/>
          <w:b/>
          <w:sz w:val="28"/>
          <w:szCs w:val="28"/>
        </w:rPr>
        <w:t>. Компенсационное озеленение</w:t>
      </w:r>
    </w:p>
    <w:p w:rsidR="00AD3EE7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D40" w:rsidRPr="00B72D40">
        <w:rPr>
          <w:rFonts w:ascii="Times New Roman" w:hAnsi="Times New Roman" w:cs="Times New Roman"/>
          <w:sz w:val="28"/>
          <w:szCs w:val="28"/>
        </w:rPr>
        <w:t>.1. Компенсационное озеленение является обязательным для заинтересованных лиц во всех случаях вырубки зеленых насаждений, за исключением: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- проведения вырубок ухода, санитарных рубок и реконструкции зеленых насаждений (погибшие, поврежденные, не поддающиеся восстановлению, сухостойные, аварийные, в том числе имеющие наклон менее 45 градусов);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- вырубки деревьев и кустарников, произрастающих в охранных зонах инженерных сетей и коммуникаций;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- вырубки деревьев и кустарников, нарушающих световой режим в жилых и нежилых помещениях, а также высаженных с нарушениями действующих норм;</w:t>
      </w:r>
    </w:p>
    <w:p w:rsidR="00B72D40" w:rsidRPr="00B72D40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- вырубки деревьев и кустарников в целях предотвращения и ликвидации аварийных и чрезвычайных ситуаций.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D40" w:rsidRPr="00B72D40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в ближайший сезон, подходящий для посадки деревьев и кустарников, не позднее года с момента вырубки.</w:t>
      </w:r>
    </w:p>
    <w:p w:rsidR="00B72D40" w:rsidRPr="00B72D40" w:rsidRDefault="00AD3EE7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.3. Определение состава работ по компенсационному озеленению, видового состава и возраста высаживаемых деревьев и кустарников, места проведения работ и контроль за их проведением осуществляются </w:t>
      </w:r>
      <w:r w:rsidR="006850A6">
        <w:rPr>
          <w:rFonts w:ascii="Times New Roman" w:hAnsi="Times New Roman" w:cs="Times New Roman"/>
          <w:sz w:val="28"/>
          <w:szCs w:val="28"/>
        </w:rPr>
        <w:t>специалистом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B72D40" w:rsidRPr="00B72D4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униципального района Уфимский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в соответствии с проектом компенсационного озеленения по согласованию с главным архитектором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2D40" w:rsidRPr="00B72D40">
        <w:rPr>
          <w:rFonts w:ascii="Times New Roman" w:hAnsi="Times New Roman" w:cs="Times New Roman"/>
          <w:sz w:val="28"/>
          <w:szCs w:val="28"/>
        </w:rPr>
        <w:t>униципального района 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72D40" w:rsidRPr="00B72D40">
        <w:rPr>
          <w:rFonts w:ascii="Times New Roman" w:hAnsi="Times New Roman" w:cs="Times New Roman"/>
          <w:sz w:val="28"/>
          <w:szCs w:val="28"/>
        </w:rPr>
        <w:t>.</w:t>
      </w:r>
    </w:p>
    <w:p w:rsidR="00B72D40" w:rsidRPr="00B72D40" w:rsidRDefault="006850A6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.4.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 В случаях невозможности установления лица, причинившего вред, или естественной гибели зеленых насаждений финансирование компенсационного озеленения производится за счет средств бюджета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lastRenderedPageBreak/>
        <w:t>Булгаковский</w:t>
      </w:r>
      <w:proofErr w:type="spellEnd"/>
      <w:r w:rsidR="00B72D40" w:rsidRPr="00B72D4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2D40" w:rsidRPr="00B72D40">
        <w:rPr>
          <w:rFonts w:ascii="Times New Roman" w:hAnsi="Times New Roman" w:cs="Times New Roman"/>
          <w:sz w:val="28"/>
          <w:szCs w:val="28"/>
        </w:rPr>
        <w:t xml:space="preserve">униципального района Уфимский </w:t>
      </w:r>
      <w:r w:rsidRPr="006850A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D40" w:rsidRPr="00B72D40" w:rsidRDefault="006850A6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D40" w:rsidRPr="00B72D40">
        <w:rPr>
          <w:rFonts w:ascii="Times New Roman" w:hAnsi="Times New Roman" w:cs="Times New Roman"/>
          <w:sz w:val="28"/>
          <w:szCs w:val="28"/>
        </w:rPr>
        <w:t>.5. Компенсационное озеленение проводится преимущественно на тех же участках территории, где произошла утрата зеленых насаждений, в объемах не меньших как по количеству единиц растительности, так и по площади. При отсутствии свободных и пригодных для озеленения земель компенсационные посадки могут быть проведены на других участках территории города в 2-кратном размере.</w:t>
      </w:r>
    </w:p>
    <w:p w:rsidR="00236DB8" w:rsidRDefault="00B72D40" w:rsidP="00B7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D40">
        <w:rPr>
          <w:rFonts w:ascii="Times New Roman" w:hAnsi="Times New Roman" w:cs="Times New Roman"/>
          <w:sz w:val="28"/>
          <w:szCs w:val="28"/>
        </w:rPr>
        <w:t>Компенсационное озеленение предусматривает замену малоценных пород деревьев и кустарников на более ценные и устойчивые к условиям окружающей среды породы.</w:t>
      </w:r>
    </w:p>
    <w:p w:rsidR="00B72D40" w:rsidRDefault="00B72D4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6E0" w:rsidRDefault="006850A6" w:rsidP="006850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C16E0" w:rsidRPr="006850A6">
        <w:rPr>
          <w:rFonts w:ascii="Times New Roman" w:hAnsi="Times New Roman" w:cs="Times New Roman"/>
          <w:b/>
          <w:sz w:val="28"/>
          <w:szCs w:val="28"/>
        </w:rPr>
        <w:t>.</w:t>
      </w:r>
      <w:r w:rsidR="009C16E0" w:rsidRPr="006850A6">
        <w:rPr>
          <w:rFonts w:ascii="Times New Roman" w:hAnsi="Times New Roman" w:cs="Times New Roman"/>
          <w:b/>
          <w:sz w:val="28"/>
          <w:szCs w:val="28"/>
        </w:rPr>
        <w:tab/>
        <w:t>Контроль за исполнением настоящего Положения</w:t>
      </w:r>
    </w:p>
    <w:p w:rsidR="006850A6" w:rsidRPr="006850A6" w:rsidRDefault="006850A6" w:rsidP="006850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E0" w:rsidRPr="009C16E0" w:rsidRDefault="006850A6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6E0" w:rsidRPr="009C16E0">
        <w:rPr>
          <w:rFonts w:ascii="Times New Roman" w:hAnsi="Times New Roman" w:cs="Times New Roman"/>
          <w:sz w:val="28"/>
          <w:szCs w:val="28"/>
        </w:rPr>
        <w:t>.1.</w:t>
      </w:r>
      <w:r w:rsidR="009C16E0" w:rsidRPr="009C16E0">
        <w:rPr>
          <w:rFonts w:ascii="Times New Roman" w:hAnsi="Times New Roman" w:cs="Times New Roman"/>
          <w:sz w:val="28"/>
          <w:szCs w:val="28"/>
        </w:rPr>
        <w:tab/>
        <w:t xml:space="preserve"> Контроль за выполнением настоящего Положения осуществляет заместитель главы администрации </w:t>
      </w:r>
      <w:r w:rsidRPr="00685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685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C16E0" w:rsidRPr="009C16E0">
        <w:rPr>
          <w:rFonts w:ascii="Times New Roman" w:hAnsi="Times New Roman" w:cs="Times New Roman"/>
          <w:sz w:val="28"/>
          <w:szCs w:val="28"/>
        </w:rPr>
        <w:t>.</w:t>
      </w:r>
    </w:p>
    <w:p w:rsidR="00797960" w:rsidRDefault="006850A6" w:rsidP="009C1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6E0" w:rsidRPr="009C16E0">
        <w:rPr>
          <w:rFonts w:ascii="Times New Roman" w:hAnsi="Times New Roman" w:cs="Times New Roman"/>
          <w:sz w:val="28"/>
          <w:szCs w:val="28"/>
        </w:rPr>
        <w:t>.2.</w:t>
      </w:r>
      <w:r w:rsidR="009C16E0" w:rsidRPr="009C16E0">
        <w:rPr>
          <w:rFonts w:ascii="Times New Roman" w:hAnsi="Times New Roman" w:cs="Times New Roman"/>
          <w:sz w:val="28"/>
          <w:szCs w:val="28"/>
        </w:rPr>
        <w:tab/>
        <w:t xml:space="preserve"> Контроль за соответствием проведения вырубки лесных насаждений, разрешительной документации и условиями выданных разрешений на рубку осуществляет специалист администрации </w:t>
      </w:r>
      <w:r w:rsidRPr="00685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685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C16E0" w:rsidRPr="009C16E0">
        <w:rPr>
          <w:rFonts w:ascii="Times New Roman" w:hAnsi="Times New Roman" w:cs="Times New Roman"/>
          <w:sz w:val="28"/>
          <w:szCs w:val="28"/>
        </w:rPr>
        <w:t>.</w:t>
      </w:r>
    </w:p>
    <w:p w:rsidR="00797960" w:rsidRDefault="00797960" w:rsidP="0079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38F" w:rsidRDefault="0083338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F7" w:rsidRDefault="004350F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Pr="00900407" w:rsidRDefault="00837405" w:rsidP="00900407">
      <w:pPr>
        <w:pStyle w:val="90"/>
        <w:shd w:val="clear" w:color="auto" w:fill="auto"/>
        <w:spacing w:line="274" w:lineRule="exact"/>
        <w:ind w:left="5100"/>
        <w:rPr>
          <w:sz w:val="24"/>
          <w:szCs w:val="24"/>
        </w:rPr>
      </w:pPr>
      <w:r>
        <w:rPr>
          <w:sz w:val="24"/>
          <w:szCs w:val="24"/>
        </w:rPr>
        <w:t>П</w:t>
      </w:r>
      <w:r w:rsidR="00900407" w:rsidRPr="00900407">
        <w:rPr>
          <w:sz w:val="24"/>
          <w:szCs w:val="24"/>
        </w:rPr>
        <w:t>риложение № 1</w:t>
      </w:r>
    </w:p>
    <w:p w:rsidR="00900407" w:rsidRPr="00900407" w:rsidRDefault="00900407" w:rsidP="00900407">
      <w:pPr>
        <w:pStyle w:val="90"/>
        <w:shd w:val="clear" w:color="auto" w:fill="auto"/>
        <w:spacing w:line="274" w:lineRule="exact"/>
        <w:ind w:left="5100" w:right="40"/>
        <w:rPr>
          <w:sz w:val="24"/>
          <w:szCs w:val="24"/>
        </w:rPr>
      </w:pPr>
      <w:r w:rsidRPr="00900407">
        <w:rPr>
          <w:sz w:val="24"/>
          <w:szCs w:val="24"/>
        </w:rPr>
        <w:t xml:space="preserve">к Положению о порядке вырубки деревьев и кустарников на земельных участках, находящихся в </w:t>
      </w:r>
      <w:r w:rsidRPr="00900407">
        <w:rPr>
          <w:sz w:val="24"/>
          <w:szCs w:val="24"/>
        </w:rPr>
        <w:lastRenderedPageBreak/>
        <w:t xml:space="preserve">ведении сельского поселения </w:t>
      </w:r>
      <w:proofErr w:type="spellStart"/>
      <w:r w:rsidR="004709AD">
        <w:rPr>
          <w:sz w:val="24"/>
          <w:szCs w:val="24"/>
        </w:rPr>
        <w:t>Булгаковский</w:t>
      </w:r>
      <w:proofErr w:type="spellEnd"/>
      <w:r w:rsidRPr="00900407">
        <w:rPr>
          <w:sz w:val="24"/>
          <w:szCs w:val="24"/>
        </w:rPr>
        <w:t xml:space="preserve"> сельсовет муниципального района Уфимский район Республики Башкортостан, не входящих в земли государственного лесного фонда Российской Федерации</w:t>
      </w: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407" w:rsidRDefault="00900407" w:rsidP="00E05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6219C5" w:rsidRDefault="00ED4BBC" w:rsidP="006219C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C5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ED4BBC" w:rsidRPr="006219C5" w:rsidRDefault="00ED4BBC" w:rsidP="006219C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C5">
        <w:rPr>
          <w:rFonts w:ascii="Times New Roman" w:hAnsi="Times New Roman" w:cs="Times New Roman"/>
          <w:b/>
          <w:sz w:val="28"/>
          <w:szCs w:val="28"/>
        </w:rPr>
        <w:t xml:space="preserve">расчета компенсационных платежей при повреждении или вырубке лесных насаждений на территории </w:t>
      </w:r>
      <w:r w:rsidR="006219C5" w:rsidRPr="006219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709AD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="006219C5" w:rsidRPr="006219C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6219C5" w:rsidRDefault="00ED4BBC" w:rsidP="006219C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C5">
        <w:rPr>
          <w:rFonts w:ascii="Times New Roman" w:hAnsi="Times New Roman" w:cs="Times New Roman"/>
          <w:b/>
          <w:sz w:val="28"/>
          <w:szCs w:val="28"/>
        </w:rPr>
        <w:t>1.</w:t>
      </w:r>
      <w:r w:rsidRPr="006219C5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1.1.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Настоящая Методика предназначена для определения размера имущественной ответственности юридических и физических лиц при вырубке и/или повреждении ими лесных насаждений.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1.2.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Настоящая Методика применяется в случаях:</w:t>
      </w:r>
    </w:p>
    <w:p w:rsidR="00ED4BBC" w:rsidRPr="00ED4BBC" w:rsidRDefault="006219C5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BBC" w:rsidRPr="00ED4BBC">
        <w:rPr>
          <w:rFonts w:ascii="Times New Roman" w:hAnsi="Times New Roman" w:cs="Times New Roman"/>
          <w:sz w:val="28"/>
          <w:szCs w:val="28"/>
        </w:rPr>
        <w:t>подготовки разделов оценки воздействия на окружающую среду инвестиционных проектов, оценки потенциального вреда, который может быть нанесен зеленым насаждениям муниципального района при осуществлении хозяйственной деятельности;</w:t>
      </w:r>
    </w:p>
    <w:p w:rsidR="00ED4BBC" w:rsidRPr="00ED4BBC" w:rsidRDefault="006219C5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BBC" w:rsidRPr="00ED4BBC">
        <w:rPr>
          <w:rFonts w:ascii="Times New Roman" w:hAnsi="Times New Roman" w:cs="Times New Roman"/>
          <w:sz w:val="28"/>
          <w:szCs w:val="28"/>
        </w:rPr>
        <w:t>исчисления размера вреда за вынужденное уничтожение (вырубку) лесных насаждений;</w:t>
      </w:r>
    </w:p>
    <w:p w:rsidR="00ED4BBC" w:rsidRPr="00ED4BBC" w:rsidRDefault="006219C5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BBC" w:rsidRPr="00ED4BBC">
        <w:rPr>
          <w:rFonts w:ascii="Times New Roman" w:hAnsi="Times New Roman" w:cs="Times New Roman"/>
          <w:sz w:val="28"/>
          <w:szCs w:val="28"/>
        </w:rPr>
        <w:t>исчисления размера вреда при установлении факта незаконного уничтожения и/или повреждения лесных насаждений;</w:t>
      </w:r>
    </w:p>
    <w:p w:rsidR="00ED4BBC" w:rsidRPr="00ED4BBC" w:rsidRDefault="006219C5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BBC" w:rsidRPr="00ED4BBC">
        <w:rPr>
          <w:rFonts w:ascii="Times New Roman" w:hAnsi="Times New Roman" w:cs="Times New Roman"/>
          <w:sz w:val="28"/>
          <w:szCs w:val="28"/>
        </w:rPr>
        <w:t xml:space="preserve">необходимости определения стоимости лесных насаждений на территории </w:t>
      </w:r>
      <w:r w:rsidRPr="0062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6219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D4BBC" w:rsidRPr="00ED4BBC">
        <w:rPr>
          <w:rFonts w:ascii="Times New Roman" w:hAnsi="Times New Roman" w:cs="Times New Roman"/>
          <w:sz w:val="28"/>
          <w:szCs w:val="28"/>
        </w:rPr>
        <w:t>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1.3.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Настоящая Методика не применяется для определения восстановительной стоимости и исчисления размера вреда, причиненного лесам федеральной собственности, находящимся на территории </w:t>
      </w:r>
      <w:r w:rsidR="006219C5" w:rsidRPr="0062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6219C5" w:rsidRPr="006219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D4BBC">
        <w:rPr>
          <w:rFonts w:ascii="Times New Roman" w:hAnsi="Times New Roman" w:cs="Times New Roman"/>
          <w:sz w:val="28"/>
          <w:szCs w:val="28"/>
        </w:rPr>
        <w:t>, вследствие нарушения лесного законодательства.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1.4.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Исчисления размера вреда, причиненного зеленым насаждениям, заключаются в определении восстановительной стоимости лесных насаждений на основе фактических затрат и применения коэффициентов, учитывающих особенности условий произрастания и социально- экономическую значимость насаждений.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1.5.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При оценке восстановительной стоимости лесных насаждений применяется принцип условного замещения оцениваемого объекта другим, </w:t>
      </w:r>
      <w:r w:rsidRPr="00ED4BBC">
        <w:rPr>
          <w:rFonts w:ascii="Times New Roman" w:hAnsi="Times New Roman" w:cs="Times New Roman"/>
          <w:sz w:val="28"/>
          <w:szCs w:val="28"/>
        </w:rPr>
        <w:lastRenderedPageBreak/>
        <w:t>максимально приближенным к нему по своим параметрам и функциональному значению.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1.6.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При вырубке деревьев и кустарников в соответствии с п. 2.4.5 Положения размер компенсационной стоимости, подлежащей внесению заявителем, устанавливается в объеме стоимости древесины, по ставкам, утвержденным решением Совета </w:t>
      </w:r>
      <w:r w:rsidR="003F6F5D" w:rsidRPr="003F6F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3F6F5D" w:rsidRPr="003F6F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D4BBC">
        <w:rPr>
          <w:rFonts w:ascii="Times New Roman" w:hAnsi="Times New Roman" w:cs="Times New Roman"/>
          <w:sz w:val="28"/>
          <w:szCs w:val="28"/>
        </w:rPr>
        <w:t>, в соответствии с представленной заявителем таксации.</w:t>
      </w:r>
    </w:p>
    <w:p w:rsidR="003F6F5D" w:rsidRDefault="003F6F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DE34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345D">
        <w:rPr>
          <w:rFonts w:ascii="Times New Roman" w:hAnsi="Times New Roman" w:cs="Times New Roman"/>
          <w:b/>
          <w:sz w:val="28"/>
          <w:szCs w:val="28"/>
        </w:rPr>
        <w:t>2.</w:t>
      </w:r>
      <w:r w:rsidRPr="00DE345D">
        <w:rPr>
          <w:rFonts w:ascii="Times New Roman" w:hAnsi="Times New Roman" w:cs="Times New Roman"/>
          <w:b/>
          <w:sz w:val="28"/>
          <w:szCs w:val="28"/>
        </w:rPr>
        <w:tab/>
        <w:t>Классификация и идентификация лесных насаждений для определения</w:t>
      </w:r>
      <w:r w:rsidR="00DE3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45D">
        <w:rPr>
          <w:rFonts w:ascii="Times New Roman" w:hAnsi="Times New Roman" w:cs="Times New Roman"/>
          <w:b/>
          <w:sz w:val="28"/>
          <w:szCs w:val="28"/>
        </w:rPr>
        <w:t>компенсационной стоимости</w:t>
      </w:r>
    </w:p>
    <w:p w:rsidR="00DE345D" w:rsidRP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2.1.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Для расчета компенсационной стоимости основных типов лесных насаждений применяется следующая классификация растительности вне зависимости от вида функционального использования, местоположения, формы собственности и ведомственной принадлежности.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2.2.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Породы различных деревьев по своей ценности (декоративным свойствам) объединяются в группы. Выделяются 3 группы: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1-я группа хвойных деревьев (особо ценные): пихта, сосна, ель, лиственница, кедр;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2-я группа лиственных деревьев (ценные): рябина, береза, боярышник, черемуха, тополь, кустарники лиственных пород;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3-я группа лиственных деревьев (малоценные): ива, ольха.</w:t>
      </w:r>
    </w:p>
    <w:p w:rsidR="00DE345D" w:rsidRP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DE345D" w:rsidRDefault="00ED4BBC" w:rsidP="00DE345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5D">
        <w:rPr>
          <w:rFonts w:ascii="Times New Roman" w:hAnsi="Times New Roman" w:cs="Times New Roman"/>
          <w:b/>
          <w:sz w:val="28"/>
          <w:szCs w:val="28"/>
        </w:rPr>
        <w:t>3.</w:t>
      </w:r>
      <w:r w:rsidRPr="00DE345D">
        <w:rPr>
          <w:rFonts w:ascii="Times New Roman" w:hAnsi="Times New Roman" w:cs="Times New Roman"/>
          <w:b/>
          <w:sz w:val="28"/>
          <w:szCs w:val="28"/>
        </w:rPr>
        <w:tab/>
        <w:t>Порядок определения компенсационной стоимости лесных</w:t>
      </w:r>
      <w:r w:rsidR="00DE3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45D">
        <w:rPr>
          <w:rFonts w:ascii="Times New Roman" w:hAnsi="Times New Roman" w:cs="Times New Roman"/>
          <w:b/>
          <w:sz w:val="28"/>
          <w:szCs w:val="28"/>
        </w:rPr>
        <w:t>насаждений</w:t>
      </w:r>
    </w:p>
    <w:p w:rsidR="00DE345D" w:rsidRP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3.1.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Порядок определения компенсационной стоимости лесных насаждений при их повреждении или вырубке определяется администрацией </w:t>
      </w:r>
      <w:r w:rsidR="00DE345D" w:rsidRPr="00DE34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DE345D" w:rsidRPr="00DE34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D4BBC">
        <w:rPr>
          <w:rFonts w:ascii="Times New Roman" w:hAnsi="Times New Roman" w:cs="Times New Roman"/>
          <w:sz w:val="28"/>
          <w:szCs w:val="28"/>
        </w:rPr>
        <w:t>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3.2.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В случае невозможности определения видового состава и фактического состояния уничтоженных лесных насаждений исчисление размера ущерба проводится по максимальной оценочной стоимости 1-й группы.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3.3.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При повреждении деревьев и кустарников, не влекущем прекращения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3.4.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При незаконном уничтожении (вырубке, сносе) и (или) повреждении лесных насаждений применяется повышающий коэффициент К = 10.</w:t>
      </w:r>
    </w:p>
    <w:p w:rsidR="00DE345D" w:rsidRP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DE345D" w:rsidRDefault="00ED4BBC" w:rsidP="00DE345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5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DE345D">
        <w:rPr>
          <w:rFonts w:ascii="Times New Roman" w:hAnsi="Times New Roman" w:cs="Times New Roman"/>
          <w:b/>
          <w:sz w:val="28"/>
          <w:szCs w:val="28"/>
        </w:rPr>
        <w:tab/>
        <w:t>Порядок исчисления размера платежей за уничтожение (вырубку, снос), повреждение лесных насаждений</w:t>
      </w:r>
    </w:p>
    <w:p w:rsidR="00DE345D" w:rsidRP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4.1.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Исчисление размера платежей производится администрацией </w:t>
      </w:r>
      <w:r w:rsidR="00DE345D" w:rsidRPr="00DE34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DE345D" w:rsidRPr="00DE34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D4BBC">
        <w:rPr>
          <w:rFonts w:ascii="Times New Roman" w:hAnsi="Times New Roman" w:cs="Times New Roman"/>
          <w:sz w:val="28"/>
          <w:szCs w:val="28"/>
        </w:rPr>
        <w:t>.</w:t>
      </w:r>
    </w:p>
    <w:p w:rsidR="00ED4BBC" w:rsidRP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4.2.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На основании исходных данных определяются количество и (или) площади вырубленных или уничтоженных лесных насаждений, объектов озеленения или их отдельных элементов, определяется степень их повреждения.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4.3.</w:t>
      </w:r>
      <w:r w:rsidRPr="00ED4BBC">
        <w:rPr>
          <w:rFonts w:ascii="Times New Roman" w:hAnsi="Times New Roman" w:cs="Times New Roman"/>
          <w:sz w:val="28"/>
          <w:szCs w:val="28"/>
        </w:rPr>
        <w:tab/>
        <w:t xml:space="preserve"> Результаты оформляются в форме расчета размера материального ущерба, причиненного зеленым насаждениям.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75289F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pStyle w:val="90"/>
        <w:shd w:val="clear" w:color="auto" w:fill="auto"/>
        <w:ind w:left="5100"/>
      </w:pPr>
      <w:r>
        <w:t>Приложение № 2</w:t>
      </w:r>
    </w:p>
    <w:p w:rsidR="00ED4BBC" w:rsidRDefault="00ED4BBC" w:rsidP="00ED4BBC">
      <w:pPr>
        <w:pStyle w:val="90"/>
        <w:shd w:val="clear" w:color="auto" w:fill="auto"/>
        <w:ind w:left="5100" w:right="240"/>
      </w:pPr>
      <w:r>
        <w:t xml:space="preserve">к Положению о порядке вырубки деревьев и кустарников на земельных участках, находящихся в ведении </w:t>
      </w:r>
      <w:r w:rsidR="00DE345D" w:rsidRPr="00DE345D">
        <w:t xml:space="preserve">сельского поселения </w:t>
      </w:r>
      <w:proofErr w:type="spellStart"/>
      <w:r w:rsidR="004709AD">
        <w:t>Булгаковский</w:t>
      </w:r>
      <w:proofErr w:type="spellEnd"/>
      <w:r w:rsidR="00DE345D" w:rsidRPr="00DE345D">
        <w:t xml:space="preserve"> сельсовет </w:t>
      </w:r>
      <w:r w:rsidR="00DE345D" w:rsidRPr="00DE345D">
        <w:lastRenderedPageBreak/>
        <w:t>муниципального района Уфимский район Республики Башкортостан</w:t>
      </w:r>
      <w:r>
        <w:t>, не входящих в земли государственного лесного фонда Российской Федерации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Pr="00ED4BBC" w:rsidRDefault="00ED4BBC" w:rsidP="00DE34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Разрешение №</w:t>
      </w:r>
    </w:p>
    <w:p w:rsidR="00ED4BBC" w:rsidRDefault="00ED4BBC" w:rsidP="00DE34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BBC">
        <w:rPr>
          <w:rFonts w:ascii="Times New Roman" w:hAnsi="Times New Roman" w:cs="Times New Roman"/>
          <w:sz w:val="28"/>
          <w:szCs w:val="28"/>
        </w:rPr>
        <w:t>на проведение рубок древесно-кустарниковой растительности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</w:t>
      </w:r>
      <w:r w:rsidR="00ED4BBC" w:rsidRPr="00ED4BBC">
        <w:rPr>
          <w:rFonts w:ascii="Times New Roman" w:hAnsi="Times New Roman" w:cs="Times New Roman"/>
          <w:sz w:val="28"/>
          <w:szCs w:val="28"/>
        </w:rPr>
        <w:t>20 г.</w:t>
      </w:r>
      <w:r w:rsidR="00ED4BBC" w:rsidRPr="00ED4B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ED4BBC" w:rsidRPr="00ED4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7FA">
        <w:rPr>
          <w:rFonts w:ascii="Times New Roman" w:hAnsi="Times New Roman" w:cs="Times New Roman"/>
          <w:sz w:val="28"/>
          <w:szCs w:val="28"/>
        </w:rPr>
        <w:t>Булгаково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________________________________________________________</w:t>
      </w:r>
      <w:r w:rsidR="004467F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E345D" w:rsidRP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45D">
        <w:rPr>
          <w:rFonts w:ascii="Times New Roman" w:hAnsi="Times New Roman" w:cs="Times New Roman"/>
          <w:i/>
          <w:sz w:val="20"/>
          <w:szCs w:val="20"/>
        </w:rPr>
        <w:tab/>
      </w:r>
      <w:r w:rsidRPr="00DE345D">
        <w:rPr>
          <w:rFonts w:ascii="Times New Roman" w:hAnsi="Times New Roman" w:cs="Times New Roman"/>
          <w:i/>
          <w:sz w:val="20"/>
          <w:szCs w:val="20"/>
        </w:rPr>
        <w:tab/>
        <w:t>Наименование организации, форма собственности / ФИО ИП, физического лица</w:t>
      </w:r>
    </w:p>
    <w:p w:rsidR="00DE345D" w:rsidRPr="00DE345D" w:rsidRDefault="00DE345D" w:rsidP="0044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ED4BBC" w:rsidRPr="00DE345D" w:rsidRDefault="00DE345D" w:rsidP="00DE345D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45D">
        <w:rPr>
          <w:rFonts w:ascii="Times New Roman" w:hAnsi="Times New Roman" w:cs="Times New Roman"/>
          <w:i/>
          <w:sz w:val="20"/>
          <w:szCs w:val="20"/>
        </w:rPr>
        <w:t>Юридический адрес, ИНН, ОГРН, телефон</w:t>
      </w:r>
    </w:p>
    <w:p w:rsidR="00DE345D" w:rsidRDefault="00DE345D" w:rsidP="0044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DE345D" w:rsidRPr="00DE345D" w:rsidRDefault="00DE345D" w:rsidP="00DE345D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45D">
        <w:rPr>
          <w:rFonts w:ascii="Times New Roman" w:hAnsi="Times New Roman" w:cs="Times New Roman"/>
          <w:i/>
          <w:sz w:val="20"/>
          <w:szCs w:val="20"/>
        </w:rPr>
        <w:t>ФИО руководителя организации</w:t>
      </w: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производство работ :</w:t>
      </w:r>
    </w:p>
    <w:p w:rsidR="00DE345D" w:rsidRDefault="00DE345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</w:t>
      </w:r>
    </w:p>
    <w:p w:rsidR="00DE345D" w:rsidRDefault="00DE345D" w:rsidP="0044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45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FA" w:rsidRDefault="00DE345D" w:rsidP="00DE345D">
      <w:pPr>
        <w:spacing w:after="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DE345D">
        <w:rPr>
          <w:rFonts w:ascii="Times New Roman" w:hAnsi="Times New Roman" w:cs="Times New Roman"/>
          <w:i/>
          <w:sz w:val="20"/>
          <w:szCs w:val="20"/>
        </w:rPr>
        <w:t>Адрес проведения работ, реквизиты земельного</w:t>
      </w:r>
      <w:r w:rsidR="004467FA">
        <w:rPr>
          <w:rFonts w:ascii="Times New Roman" w:hAnsi="Times New Roman" w:cs="Times New Roman"/>
          <w:i/>
          <w:sz w:val="20"/>
          <w:szCs w:val="20"/>
        </w:rPr>
        <w:t xml:space="preserve"> у</w:t>
      </w:r>
      <w:r w:rsidRPr="00DE345D">
        <w:rPr>
          <w:rFonts w:ascii="Times New Roman" w:hAnsi="Times New Roman" w:cs="Times New Roman"/>
          <w:i/>
          <w:sz w:val="20"/>
          <w:szCs w:val="20"/>
        </w:rPr>
        <w:t>част</w:t>
      </w:r>
      <w:r w:rsidR="004467FA">
        <w:rPr>
          <w:rFonts w:ascii="Times New Roman" w:hAnsi="Times New Roman" w:cs="Times New Roman"/>
          <w:i/>
          <w:sz w:val="20"/>
          <w:szCs w:val="20"/>
        </w:rPr>
        <w:t xml:space="preserve">ка </w:t>
      </w:r>
    </w:p>
    <w:p w:rsidR="00DE345D" w:rsidRDefault="00DE345D" w:rsidP="0044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4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5D" w:rsidRPr="00DE345D" w:rsidRDefault="00DE345D" w:rsidP="00DE345D">
      <w:pPr>
        <w:spacing w:after="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DE345D">
        <w:rPr>
          <w:rFonts w:ascii="Times New Roman" w:hAnsi="Times New Roman" w:cs="Times New Roman"/>
          <w:i/>
          <w:sz w:val="20"/>
          <w:szCs w:val="20"/>
        </w:rPr>
        <w:t>Реквизиты правоустанавливающего документа</w:t>
      </w:r>
    </w:p>
    <w:p w:rsidR="00DE345D" w:rsidRDefault="00DE345D" w:rsidP="0044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45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44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разрешения: с ___________ 20__г. по ____________ 20__г.</w:t>
      </w: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95A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5AF8" w:rsidRDefault="004709AD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895AF8" w:rsidRPr="00895A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95AF8">
        <w:rPr>
          <w:rFonts w:ascii="Times New Roman" w:hAnsi="Times New Roman" w:cs="Times New Roman"/>
          <w:sz w:val="28"/>
          <w:szCs w:val="28"/>
        </w:rPr>
        <w:tab/>
      </w:r>
      <w:r w:rsidR="00895AF8">
        <w:rPr>
          <w:rFonts w:ascii="Times New Roman" w:hAnsi="Times New Roman" w:cs="Times New Roman"/>
          <w:sz w:val="28"/>
          <w:szCs w:val="28"/>
        </w:rPr>
        <w:tab/>
        <w:t xml:space="preserve">____________________ </w:t>
      </w: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AF8" w:rsidRDefault="00895AF8" w:rsidP="00895AF8">
      <w:pPr>
        <w:pStyle w:val="90"/>
        <w:shd w:val="clear" w:color="auto" w:fill="auto"/>
        <w:ind w:left="5100"/>
      </w:pPr>
      <w:r>
        <w:t>Приложение № 3</w:t>
      </w:r>
    </w:p>
    <w:p w:rsidR="00895AF8" w:rsidRDefault="00895AF8" w:rsidP="00895AF8">
      <w:pPr>
        <w:pStyle w:val="90"/>
        <w:shd w:val="clear" w:color="auto" w:fill="auto"/>
        <w:ind w:left="5100" w:right="240"/>
      </w:pPr>
      <w:r>
        <w:t xml:space="preserve">к Положению о порядке вырубки деревьев и кустарников на земельных участках, находящихся в ведении </w:t>
      </w:r>
      <w:r w:rsidRPr="00DE345D">
        <w:t xml:space="preserve">сельского поселения </w:t>
      </w:r>
      <w:proofErr w:type="spellStart"/>
      <w:r w:rsidR="004709AD">
        <w:t>Булгаковский</w:t>
      </w:r>
      <w:proofErr w:type="spellEnd"/>
      <w:r w:rsidRPr="00DE345D">
        <w:t xml:space="preserve"> сельсовет </w:t>
      </w:r>
      <w:r w:rsidRPr="00DE345D">
        <w:lastRenderedPageBreak/>
        <w:t>муниципального района Уфимский район Республики Башкортостан</w:t>
      </w:r>
      <w:r>
        <w:t>, не входящих в земли государственного лесного фонда Российской Федерации</w:t>
      </w:r>
    </w:p>
    <w:p w:rsidR="00895AF8" w:rsidRDefault="00895AF8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4AC" w:rsidRDefault="002A74AC" w:rsidP="00ED4BB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Главе администрации</w:t>
      </w:r>
      <w:r w:rsidRPr="002A74AC">
        <w:t xml:space="preserve"> </w:t>
      </w:r>
    </w:p>
    <w:p w:rsidR="002A74AC" w:rsidRDefault="002A74AC" w:rsidP="002A74A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5AF8" w:rsidRDefault="004709AD" w:rsidP="002A74A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2A74AC" w:rsidRPr="002A74A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4BBC" w:rsidRDefault="002A74AC" w:rsidP="004467F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_________________________________ </w:t>
      </w:r>
    </w:p>
    <w:p w:rsidR="002A74AC" w:rsidRDefault="004467FA" w:rsidP="0044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74AC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A74AC" w:rsidRDefault="004467FA" w:rsidP="004467F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74AC" w:rsidRPr="002A74A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74AC" w:rsidRPr="002A74AC" w:rsidRDefault="002A74AC" w:rsidP="00ED4BBC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Наименование организации (ФИО), № телефона</w:t>
      </w: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BBC" w:rsidRDefault="00ED4BBC" w:rsidP="00ED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4AC" w:rsidRPr="002A74AC" w:rsidRDefault="002A74AC" w:rsidP="002A74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74AC">
        <w:rPr>
          <w:rFonts w:ascii="Times New Roman" w:hAnsi="Times New Roman" w:cs="Times New Roman"/>
          <w:sz w:val="28"/>
          <w:szCs w:val="28"/>
        </w:rPr>
        <w:t>ЗАЯВЛЕНИЕ</w:t>
      </w:r>
    </w:p>
    <w:p w:rsidR="002A74AC" w:rsidRDefault="002A74AC" w:rsidP="002A74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ограниченную вырубку древесно-кустарниковой растительности на территории </w:t>
      </w:r>
      <w:r w:rsidRPr="002A74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A74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2A74AC" w:rsidRPr="002A74AC" w:rsidRDefault="002A74AC" w:rsidP="002A74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74AC" w:rsidRDefault="002A74AC" w:rsidP="004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AC">
        <w:rPr>
          <w:rFonts w:ascii="Times New Roman" w:hAnsi="Times New Roman" w:cs="Times New Roman"/>
          <w:sz w:val="28"/>
          <w:szCs w:val="28"/>
        </w:rPr>
        <w:t>Прошу разрешить вырубку деревьев, кустарников (нужное подчеркнуть), локализованных на земельном участке, находящемся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</w:t>
      </w:r>
      <w:r w:rsidR="004467FA">
        <w:rPr>
          <w:rFonts w:ascii="Times New Roman" w:hAnsi="Times New Roman" w:cs="Times New Roman"/>
          <w:sz w:val="28"/>
          <w:szCs w:val="28"/>
        </w:rPr>
        <w:t>___</w:t>
      </w:r>
      <w:r w:rsidRPr="002A74A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467FA">
        <w:rPr>
          <w:rFonts w:ascii="Times New Roman" w:hAnsi="Times New Roman" w:cs="Times New Roman"/>
          <w:sz w:val="28"/>
          <w:szCs w:val="28"/>
        </w:rPr>
        <w:t xml:space="preserve"> </w:t>
      </w:r>
      <w:r w:rsidRPr="002A74A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467F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A74AC">
        <w:rPr>
          <w:rFonts w:ascii="Times New Roman" w:hAnsi="Times New Roman" w:cs="Times New Roman"/>
          <w:sz w:val="28"/>
          <w:szCs w:val="28"/>
        </w:rPr>
        <w:t>____</w:t>
      </w:r>
    </w:p>
    <w:p w:rsidR="00ED4BBC" w:rsidRDefault="002A74AC" w:rsidP="002A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4A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467F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A74AC" w:rsidRPr="002A74AC" w:rsidRDefault="002A74AC" w:rsidP="002A74A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74AC">
        <w:rPr>
          <w:rFonts w:ascii="Times New Roman" w:hAnsi="Times New Roman" w:cs="Times New Roman"/>
          <w:i/>
          <w:sz w:val="20"/>
          <w:szCs w:val="20"/>
        </w:rPr>
        <w:t xml:space="preserve">Указать наименование организации или ФИО и вид права на земельный участок </w:t>
      </w:r>
    </w:p>
    <w:p w:rsidR="002A74AC" w:rsidRDefault="002A74AC" w:rsidP="002A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расположенном на землях  _________________________________________ .</w:t>
      </w:r>
    </w:p>
    <w:p w:rsidR="002A74AC" w:rsidRPr="002A74AC" w:rsidRDefault="002A74AC" w:rsidP="002A74A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74AC">
        <w:rPr>
          <w:rFonts w:ascii="Times New Roman" w:hAnsi="Times New Roman" w:cs="Times New Roman"/>
          <w:i/>
          <w:sz w:val="20"/>
          <w:szCs w:val="20"/>
        </w:rPr>
        <w:tab/>
      </w:r>
      <w:r w:rsidRPr="002A74AC">
        <w:rPr>
          <w:rFonts w:ascii="Times New Roman" w:hAnsi="Times New Roman" w:cs="Times New Roman"/>
          <w:i/>
          <w:sz w:val="20"/>
          <w:szCs w:val="20"/>
        </w:rPr>
        <w:tab/>
      </w:r>
      <w:r w:rsidRPr="002A74AC">
        <w:rPr>
          <w:rFonts w:ascii="Times New Roman" w:hAnsi="Times New Roman" w:cs="Times New Roman"/>
          <w:i/>
          <w:sz w:val="20"/>
          <w:szCs w:val="20"/>
        </w:rPr>
        <w:tab/>
      </w:r>
      <w:r w:rsidRPr="002A74AC">
        <w:rPr>
          <w:rFonts w:ascii="Times New Roman" w:hAnsi="Times New Roman" w:cs="Times New Roman"/>
          <w:i/>
          <w:sz w:val="20"/>
          <w:szCs w:val="20"/>
        </w:rPr>
        <w:tab/>
      </w:r>
      <w:r w:rsidRPr="002A74AC">
        <w:rPr>
          <w:rFonts w:ascii="Times New Roman" w:hAnsi="Times New Roman" w:cs="Times New Roman"/>
          <w:i/>
          <w:sz w:val="20"/>
          <w:szCs w:val="20"/>
        </w:rPr>
        <w:tab/>
        <w:t>указать наименование поселения</w:t>
      </w:r>
    </w:p>
    <w:p w:rsidR="002A74AC" w:rsidRDefault="002A74AC" w:rsidP="002A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DB" w:rsidRP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DB">
        <w:rPr>
          <w:rFonts w:ascii="Times New Roman" w:hAnsi="Times New Roman" w:cs="Times New Roman"/>
          <w:sz w:val="28"/>
          <w:szCs w:val="28"/>
        </w:rPr>
        <w:t xml:space="preserve">В процессе освоения земельного участка обязуюсь оплатить платеж </w:t>
      </w:r>
      <w:proofErr w:type="gramStart"/>
      <w:r w:rsidRPr="003251DB">
        <w:rPr>
          <w:rFonts w:ascii="Times New Roman" w:hAnsi="Times New Roman" w:cs="Times New Roman"/>
          <w:sz w:val="28"/>
          <w:szCs w:val="28"/>
        </w:rPr>
        <w:t>по Ставке</w:t>
      </w:r>
      <w:proofErr w:type="gramEnd"/>
      <w:r w:rsidRPr="003251DB">
        <w:rPr>
          <w:rFonts w:ascii="Times New Roman" w:hAnsi="Times New Roman" w:cs="Times New Roman"/>
          <w:sz w:val="28"/>
          <w:szCs w:val="28"/>
        </w:rPr>
        <w:t xml:space="preserve"> утвержденной Советом сельского поселения </w:t>
      </w:r>
      <w:proofErr w:type="spellStart"/>
      <w:r w:rsidR="004709A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3251DB">
        <w:rPr>
          <w:rFonts w:ascii="Times New Roman" w:hAnsi="Times New Roman" w:cs="Times New Roman"/>
          <w:sz w:val="28"/>
          <w:szCs w:val="28"/>
        </w:rPr>
        <w:t xml:space="preserve"> сельсовет за вырубку лесных насаждений.</w:t>
      </w:r>
    </w:p>
    <w:p w:rsidR="003251DB" w:rsidRDefault="003251DB" w:rsidP="0032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DB" w:rsidRP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DB">
        <w:rPr>
          <w:rFonts w:ascii="Times New Roman" w:hAnsi="Times New Roman" w:cs="Times New Roman"/>
          <w:sz w:val="28"/>
          <w:szCs w:val="28"/>
        </w:rPr>
        <w:t>Приложения:</w:t>
      </w:r>
    </w:p>
    <w:p w:rsidR="003251DB" w:rsidRP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DB">
        <w:rPr>
          <w:rFonts w:ascii="Times New Roman" w:hAnsi="Times New Roman" w:cs="Times New Roman"/>
          <w:sz w:val="28"/>
          <w:szCs w:val="28"/>
        </w:rPr>
        <w:t>Схема размещения земельного участка.</w:t>
      </w:r>
    </w:p>
    <w:p w:rsidR="002A74AC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DB">
        <w:rPr>
          <w:rFonts w:ascii="Times New Roman" w:hAnsi="Times New Roman" w:cs="Times New Roman"/>
          <w:sz w:val="28"/>
          <w:szCs w:val="28"/>
        </w:rPr>
        <w:t>Акт натурного обследования земельного участка со сведениями о количестве, видах и состоянии лесных насаждений, вырубку которых предполагается произвести.</w:t>
      </w:r>
    </w:p>
    <w:p w:rsid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05" w:rsidRDefault="00837405" w:rsidP="0075289F">
      <w:pPr>
        <w:pStyle w:val="90"/>
        <w:shd w:val="clear" w:color="auto" w:fill="auto"/>
        <w:spacing w:line="240" w:lineRule="auto"/>
        <w:ind w:left="5097"/>
      </w:pPr>
    </w:p>
    <w:p w:rsidR="006015B0" w:rsidRDefault="006015B0" w:rsidP="0075289F">
      <w:pPr>
        <w:pStyle w:val="90"/>
        <w:shd w:val="clear" w:color="auto" w:fill="auto"/>
        <w:spacing w:line="240" w:lineRule="auto"/>
        <w:ind w:left="5097"/>
      </w:pPr>
      <w:r>
        <w:t>Приложение № 4</w:t>
      </w:r>
    </w:p>
    <w:p w:rsidR="006015B0" w:rsidRDefault="006015B0" w:rsidP="0075289F">
      <w:pPr>
        <w:pStyle w:val="90"/>
        <w:shd w:val="clear" w:color="auto" w:fill="auto"/>
        <w:spacing w:line="240" w:lineRule="auto"/>
        <w:ind w:left="5097" w:right="240"/>
      </w:pPr>
      <w:r>
        <w:t xml:space="preserve">к Положению о порядке вырубки деревьев и кустарников на земельных участках, находящихся в ведении </w:t>
      </w:r>
      <w:r w:rsidRPr="00DE345D">
        <w:t xml:space="preserve">сельского поселения </w:t>
      </w:r>
      <w:proofErr w:type="spellStart"/>
      <w:r w:rsidR="004709AD">
        <w:t>Булгаковский</w:t>
      </w:r>
      <w:proofErr w:type="spellEnd"/>
      <w:r w:rsidRPr="00DE345D">
        <w:t xml:space="preserve"> сельсовет муниципального района Уфимский район </w:t>
      </w:r>
      <w:r w:rsidRPr="00DE345D">
        <w:lastRenderedPageBreak/>
        <w:t>Республики Башкортостан</w:t>
      </w:r>
      <w:r>
        <w:t>, не входящих в земли государственного лесного фонда Российской Федерации</w:t>
      </w:r>
    </w:p>
    <w:p w:rsidR="003251DB" w:rsidRDefault="003251DB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1DB" w:rsidRDefault="003251DB" w:rsidP="0075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26A" w:rsidRPr="00A1526A" w:rsidRDefault="00A1526A" w:rsidP="00A1526A">
      <w:pPr>
        <w:pStyle w:val="90"/>
        <w:shd w:val="clear" w:color="auto" w:fill="auto"/>
        <w:jc w:val="center"/>
        <w:rPr>
          <w:sz w:val="28"/>
          <w:szCs w:val="28"/>
        </w:rPr>
      </w:pPr>
      <w:r w:rsidRPr="00A1526A">
        <w:rPr>
          <w:sz w:val="28"/>
          <w:szCs w:val="28"/>
        </w:rPr>
        <w:t>АКТ</w:t>
      </w:r>
    </w:p>
    <w:p w:rsidR="00A1526A" w:rsidRPr="00A1526A" w:rsidRDefault="00A1526A" w:rsidP="00A1526A">
      <w:pPr>
        <w:pStyle w:val="90"/>
        <w:shd w:val="clear" w:color="auto" w:fill="auto"/>
        <w:jc w:val="center"/>
        <w:rPr>
          <w:sz w:val="28"/>
          <w:szCs w:val="28"/>
        </w:rPr>
      </w:pPr>
      <w:r w:rsidRPr="00A1526A">
        <w:rPr>
          <w:sz w:val="28"/>
          <w:szCs w:val="28"/>
        </w:rPr>
        <w:t>Обследования древесно-кустарниковой растительности на земельных у</w:t>
      </w:r>
      <w:r>
        <w:rPr>
          <w:sz w:val="28"/>
          <w:szCs w:val="28"/>
        </w:rPr>
        <w:t xml:space="preserve">частках, находящихся в ведении </w:t>
      </w:r>
      <w:r w:rsidRPr="00A1526A">
        <w:rPr>
          <w:sz w:val="28"/>
          <w:szCs w:val="28"/>
        </w:rPr>
        <w:t xml:space="preserve">сельского поселения </w:t>
      </w:r>
      <w:proofErr w:type="spellStart"/>
      <w:r w:rsidR="004709AD">
        <w:rPr>
          <w:sz w:val="28"/>
          <w:szCs w:val="28"/>
        </w:rPr>
        <w:t>Булгаковский</w:t>
      </w:r>
      <w:proofErr w:type="spellEnd"/>
      <w:r w:rsidRPr="00A1526A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6015B0" w:rsidRDefault="006015B0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</w:t>
      </w:r>
      <w:r w:rsidRPr="00ED4BBC">
        <w:rPr>
          <w:rFonts w:ascii="Times New Roman" w:hAnsi="Times New Roman" w:cs="Times New Roman"/>
          <w:sz w:val="28"/>
          <w:szCs w:val="28"/>
        </w:rPr>
        <w:t>20 г.</w:t>
      </w:r>
      <w:r w:rsidRPr="00ED4B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D4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7FA">
        <w:rPr>
          <w:rFonts w:ascii="Times New Roman" w:hAnsi="Times New Roman" w:cs="Times New Roman"/>
          <w:sz w:val="28"/>
          <w:szCs w:val="28"/>
        </w:rPr>
        <w:t>Булгаково</w:t>
      </w:r>
    </w:p>
    <w:p w:rsidR="00CC64F9" w:rsidRDefault="00CC64F9" w:rsidP="0032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F9" w:rsidRP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Настоящий акт составлен о том, что комиссия в составе:</w:t>
      </w:r>
    </w:p>
    <w:p w:rsidR="00CC64F9" w:rsidRDefault="00CC64F9" w:rsidP="00CC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C64F9">
        <w:rPr>
          <w:rFonts w:ascii="Times New Roman" w:hAnsi="Times New Roman" w:cs="Times New Roman"/>
          <w:sz w:val="28"/>
          <w:szCs w:val="28"/>
        </w:rPr>
        <w:t xml:space="preserve"> -</w:t>
      </w:r>
      <w:r w:rsidRPr="00CC64F9">
        <w:rPr>
          <w:rFonts w:ascii="Times New Roman" w:hAnsi="Times New Roman" w:cs="Times New Roman"/>
          <w:sz w:val="28"/>
          <w:szCs w:val="28"/>
        </w:rPr>
        <w:tab/>
        <w:t>Председатель</w:t>
      </w:r>
      <w:r w:rsidRPr="00CC64F9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CC64F9">
        <w:rPr>
          <w:rFonts w:ascii="Times New Roman" w:hAnsi="Times New Roman" w:cs="Times New Roman"/>
          <w:sz w:val="28"/>
          <w:szCs w:val="28"/>
        </w:rPr>
        <w:tab/>
        <w:t>-</w:t>
      </w:r>
      <w:r w:rsidRPr="00CC64F9">
        <w:rPr>
          <w:rFonts w:ascii="Times New Roman" w:hAnsi="Times New Roman" w:cs="Times New Roman"/>
          <w:sz w:val="28"/>
          <w:szCs w:val="28"/>
        </w:rPr>
        <w:tab/>
      </w:r>
      <w:r w:rsidR="004467FA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F9" w:rsidRP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64F9">
        <w:rPr>
          <w:rFonts w:ascii="Times New Roman" w:hAnsi="Times New Roman" w:cs="Times New Roman"/>
          <w:sz w:val="28"/>
          <w:szCs w:val="28"/>
        </w:rPr>
        <w:t>;</w:t>
      </w:r>
    </w:p>
    <w:p w:rsidR="00CC64F9" w:rsidRPr="00CC64F9" w:rsidRDefault="00CC64F9" w:rsidP="00CC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C64F9">
        <w:rPr>
          <w:rFonts w:ascii="Times New Roman" w:hAnsi="Times New Roman" w:cs="Times New Roman"/>
          <w:sz w:val="28"/>
          <w:szCs w:val="28"/>
        </w:rPr>
        <w:t xml:space="preserve"> -</w:t>
      </w:r>
      <w:r w:rsidRPr="00CC64F9">
        <w:rPr>
          <w:rFonts w:ascii="Times New Roman" w:hAnsi="Times New Roman" w:cs="Times New Roman"/>
          <w:sz w:val="28"/>
          <w:szCs w:val="28"/>
        </w:rPr>
        <w:tab/>
        <w:t xml:space="preserve">Секретарь комиссии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F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F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CC64F9" w:rsidRP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C64F9" w:rsidRDefault="00CC64F9" w:rsidP="0044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CC64F9">
        <w:rPr>
          <w:rFonts w:ascii="Times New Roman" w:hAnsi="Times New Roman" w:cs="Times New Roman"/>
          <w:sz w:val="28"/>
          <w:szCs w:val="28"/>
        </w:rPr>
        <w:t>специалист территориальной организации</w:t>
      </w:r>
    </w:p>
    <w:p w:rsidR="00CC64F9" w:rsidRPr="00CC64F9" w:rsidRDefault="00CC64F9" w:rsidP="00CC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лесного хозяйства (по согласованию);</w:t>
      </w:r>
    </w:p>
    <w:p w:rsidR="00CC64F9" w:rsidRDefault="00B512A3" w:rsidP="00446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528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C64F9" w:rsidRPr="00CC64F9">
        <w:rPr>
          <w:rFonts w:ascii="Times New Roman" w:hAnsi="Times New Roman" w:cs="Times New Roman"/>
          <w:sz w:val="28"/>
          <w:szCs w:val="28"/>
        </w:rPr>
        <w:t xml:space="preserve"> представитель сельского поселения на котором</w:t>
      </w:r>
    </w:p>
    <w:p w:rsidR="00CC64F9" w:rsidRP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планируется предоставление вырубки</w:t>
      </w:r>
    </w:p>
    <w:p w:rsidR="00CC64F9" w:rsidRPr="00CC64F9" w:rsidRDefault="00B512A3" w:rsidP="0075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5289F">
        <w:rPr>
          <w:rFonts w:ascii="Times New Roman" w:hAnsi="Times New Roman" w:cs="Times New Roman"/>
          <w:sz w:val="28"/>
          <w:szCs w:val="28"/>
        </w:rPr>
        <w:t>_____</w:t>
      </w:r>
      <w:r w:rsidR="00CC64F9" w:rsidRPr="00CC64F9">
        <w:rPr>
          <w:rFonts w:ascii="Times New Roman" w:hAnsi="Times New Roman" w:cs="Times New Roman"/>
          <w:sz w:val="28"/>
          <w:szCs w:val="28"/>
        </w:rPr>
        <w:t>-</w:t>
      </w:r>
      <w:r w:rsidR="00CC64F9" w:rsidRPr="00CC64F9">
        <w:rPr>
          <w:rFonts w:ascii="Times New Roman" w:hAnsi="Times New Roman" w:cs="Times New Roman"/>
          <w:sz w:val="28"/>
          <w:szCs w:val="28"/>
        </w:rPr>
        <w:tab/>
        <w:t>заявитель</w:t>
      </w:r>
      <w:r w:rsidR="00CC64F9" w:rsidRPr="00CC64F9">
        <w:rPr>
          <w:rFonts w:ascii="Times New Roman" w:hAnsi="Times New Roman" w:cs="Times New Roman"/>
          <w:sz w:val="28"/>
          <w:szCs w:val="28"/>
        </w:rPr>
        <w:tab/>
        <w:t>или</w:t>
      </w:r>
      <w:r w:rsidR="00CC64F9" w:rsidRPr="00CC64F9">
        <w:rPr>
          <w:rFonts w:ascii="Times New Roman" w:hAnsi="Times New Roman" w:cs="Times New Roman"/>
          <w:sz w:val="28"/>
          <w:szCs w:val="28"/>
        </w:rPr>
        <w:tab/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заявителя,</w:t>
      </w:r>
    </w:p>
    <w:p w:rsidR="00B512A3" w:rsidRDefault="00CC64F9" w:rsidP="00752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Произвела обследование древесно-кустарниковой растительности с целью проведения вырубки на территории, предназначенной для</w:t>
      </w:r>
      <w:r w:rsidR="00B512A3">
        <w:rPr>
          <w:rFonts w:ascii="Times New Roman" w:hAnsi="Times New Roman" w:cs="Times New Roman"/>
          <w:sz w:val="28"/>
          <w:szCs w:val="28"/>
        </w:rPr>
        <w:t xml:space="preserve"> ______________________, </w:t>
      </w:r>
      <w:r w:rsidRPr="00CC64F9">
        <w:rPr>
          <w:rFonts w:ascii="Times New Roman" w:hAnsi="Times New Roman" w:cs="Times New Roman"/>
          <w:sz w:val="28"/>
          <w:szCs w:val="28"/>
        </w:rPr>
        <w:t>расположенной</w:t>
      </w:r>
      <w:r w:rsidR="0075289F">
        <w:rPr>
          <w:rFonts w:ascii="Times New Roman" w:hAnsi="Times New Roman" w:cs="Times New Roman"/>
          <w:sz w:val="28"/>
          <w:szCs w:val="28"/>
        </w:rPr>
        <w:t xml:space="preserve"> </w:t>
      </w:r>
      <w:r w:rsidRPr="00CC64F9">
        <w:rPr>
          <w:rFonts w:ascii="Times New Roman" w:hAnsi="Times New Roman" w:cs="Times New Roman"/>
          <w:sz w:val="28"/>
          <w:szCs w:val="28"/>
        </w:rPr>
        <w:t>по</w:t>
      </w:r>
      <w:r w:rsidRPr="00CC64F9">
        <w:rPr>
          <w:rFonts w:ascii="Times New Roman" w:hAnsi="Times New Roman" w:cs="Times New Roman"/>
          <w:sz w:val="28"/>
          <w:szCs w:val="28"/>
        </w:rPr>
        <w:tab/>
      </w:r>
      <w:r w:rsidR="00B512A3">
        <w:rPr>
          <w:rFonts w:ascii="Times New Roman" w:hAnsi="Times New Roman" w:cs="Times New Roman"/>
          <w:sz w:val="28"/>
          <w:szCs w:val="28"/>
        </w:rPr>
        <w:t>адресу</w:t>
      </w:r>
      <w:r w:rsidR="0075289F">
        <w:rPr>
          <w:rFonts w:ascii="Times New Roman" w:hAnsi="Times New Roman" w:cs="Times New Roman"/>
          <w:sz w:val="28"/>
          <w:szCs w:val="28"/>
        </w:rPr>
        <w:t xml:space="preserve"> ____</w:t>
      </w:r>
      <w:r w:rsidR="00B512A3">
        <w:rPr>
          <w:rFonts w:ascii="Times New Roman" w:hAnsi="Times New Roman" w:cs="Times New Roman"/>
          <w:sz w:val="28"/>
          <w:szCs w:val="28"/>
        </w:rPr>
        <w:t>_______________</w:t>
      </w:r>
      <w:r w:rsidR="0075289F">
        <w:rPr>
          <w:rFonts w:ascii="Times New Roman" w:hAnsi="Times New Roman" w:cs="Times New Roman"/>
          <w:sz w:val="28"/>
          <w:szCs w:val="28"/>
        </w:rPr>
        <w:t xml:space="preserve"> </w:t>
      </w:r>
      <w:r w:rsidR="00B512A3">
        <w:rPr>
          <w:rFonts w:ascii="Times New Roman" w:hAnsi="Times New Roman" w:cs="Times New Roman"/>
          <w:sz w:val="28"/>
          <w:szCs w:val="28"/>
        </w:rPr>
        <w:t>_________________________</w:t>
      </w:r>
      <w:r w:rsidR="0075289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5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F9" w:rsidRP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Комиссией установлено:</w:t>
      </w: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1. Вырубке подлежат деревья и кустарники на площади</w:t>
      </w:r>
      <w:r w:rsidR="00B512A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CC64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64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C64F9">
        <w:rPr>
          <w:rFonts w:ascii="Times New Roman" w:hAnsi="Times New Roman" w:cs="Times New Roman"/>
          <w:sz w:val="28"/>
          <w:szCs w:val="28"/>
        </w:rPr>
        <w:t>,</w:t>
      </w:r>
      <w:r w:rsidRPr="00CC64F9">
        <w:rPr>
          <w:rFonts w:ascii="Times New Roman" w:hAnsi="Times New Roman" w:cs="Times New Roman"/>
          <w:sz w:val="28"/>
          <w:szCs w:val="28"/>
        </w:rPr>
        <w:tab/>
        <w:t>в</w:t>
      </w:r>
      <w:r w:rsidRPr="00CC64F9">
        <w:rPr>
          <w:rFonts w:ascii="Times New Roman" w:hAnsi="Times New Roman" w:cs="Times New Roman"/>
          <w:sz w:val="28"/>
          <w:szCs w:val="28"/>
        </w:rPr>
        <w:tab/>
        <w:t>количестве</w:t>
      </w:r>
      <w:r w:rsidRPr="00CC64F9">
        <w:rPr>
          <w:rFonts w:ascii="Times New Roman" w:hAnsi="Times New Roman" w:cs="Times New Roman"/>
          <w:sz w:val="28"/>
          <w:szCs w:val="28"/>
        </w:rPr>
        <w:tab/>
      </w:r>
      <w:r w:rsidR="00B512A3">
        <w:rPr>
          <w:rFonts w:ascii="Times New Roman" w:hAnsi="Times New Roman" w:cs="Times New Roman"/>
          <w:sz w:val="28"/>
          <w:szCs w:val="28"/>
        </w:rPr>
        <w:t xml:space="preserve">_______ </w:t>
      </w:r>
      <w:r w:rsidRPr="00CC64F9">
        <w:rPr>
          <w:rFonts w:ascii="Times New Roman" w:hAnsi="Times New Roman" w:cs="Times New Roman"/>
          <w:sz w:val="28"/>
          <w:szCs w:val="28"/>
        </w:rPr>
        <w:t>шт.</w:t>
      </w:r>
      <w:r w:rsidR="00B512A3">
        <w:rPr>
          <w:rFonts w:ascii="Times New Roman" w:hAnsi="Times New Roman" w:cs="Times New Roman"/>
          <w:sz w:val="28"/>
          <w:szCs w:val="28"/>
        </w:rPr>
        <w:t xml:space="preserve"> </w:t>
      </w:r>
      <w:r w:rsidRPr="00CC64F9">
        <w:rPr>
          <w:rFonts w:ascii="Times New Roman" w:hAnsi="Times New Roman" w:cs="Times New Roman"/>
          <w:sz w:val="28"/>
          <w:szCs w:val="28"/>
        </w:rPr>
        <w:t>следующих</w:t>
      </w:r>
      <w:r w:rsidR="00B512A3">
        <w:rPr>
          <w:rFonts w:ascii="Times New Roman" w:hAnsi="Times New Roman" w:cs="Times New Roman"/>
          <w:sz w:val="28"/>
          <w:szCs w:val="28"/>
        </w:rPr>
        <w:t xml:space="preserve"> </w:t>
      </w:r>
      <w:r w:rsidRPr="00CC64F9">
        <w:rPr>
          <w:rFonts w:ascii="Times New Roman" w:hAnsi="Times New Roman" w:cs="Times New Roman"/>
          <w:sz w:val="28"/>
          <w:szCs w:val="28"/>
        </w:rPr>
        <w:t>пород:</w:t>
      </w: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966"/>
        <w:gridCol w:w="1958"/>
        <w:gridCol w:w="1997"/>
        <w:gridCol w:w="2016"/>
      </w:tblGrid>
      <w:tr w:rsidR="00CC64F9" w:rsidTr="00CC64F9">
        <w:trPr>
          <w:trHeight w:hRule="exact" w:val="9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pStyle w:val="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Наименование лесных насаждений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Диаметр</w:t>
            </w:r>
          </w:p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ствола</w:t>
            </w:r>
          </w:p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(средний)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pStyle w:val="2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Состояние</w:t>
            </w:r>
          </w:p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лесных</w:t>
            </w:r>
          </w:p>
          <w:p w:rsidR="00CC64F9" w:rsidRDefault="00CC64F9" w:rsidP="00CC64F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насаждений</w:t>
            </w:r>
          </w:p>
        </w:tc>
      </w:tr>
      <w:tr w:rsidR="00CC64F9" w:rsidTr="00CC64F9">
        <w:trPr>
          <w:trHeight w:hRule="exact" w:val="3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</w:tr>
      <w:tr w:rsidR="00CC64F9" w:rsidTr="00CC64F9">
        <w:trPr>
          <w:trHeight w:hRule="exact" w:val="3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4F9" w:rsidRDefault="00CC64F9" w:rsidP="00CC64F9">
            <w:pPr>
              <w:rPr>
                <w:sz w:val="10"/>
                <w:szCs w:val="10"/>
              </w:rPr>
            </w:pPr>
          </w:p>
        </w:tc>
      </w:tr>
    </w:tbl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CC64F9" w:rsidRDefault="00CC64F9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F9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2468E8" w:rsidRDefault="002468E8" w:rsidP="002468E8">
      <w:pPr>
        <w:pStyle w:val="90"/>
        <w:shd w:val="clear" w:color="auto" w:fill="auto"/>
        <w:ind w:left="5100"/>
      </w:pPr>
      <w:r>
        <w:t>Приложение № 5</w:t>
      </w:r>
    </w:p>
    <w:p w:rsidR="002468E8" w:rsidRDefault="002468E8" w:rsidP="002468E8">
      <w:pPr>
        <w:pStyle w:val="90"/>
        <w:shd w:val="clear" w:color="auto" w:fill="auto"/>
        <w:ind w:left="5100" w:right="240"/>
      </w:pPr>
      <w:r>
        <w:t xml:space="preserve">к Положению о порядке вырубки деревьев и кустарников на земельных участках, находящихся в ведении </w:t>
      </w:r>
      <w:r w:rsidRPr="00DE345D">
        <w:t xml:space="preserve">сельского поселения </w:t>
      </w:r>
      <w:proofErr w:type="spellStart"/>
      <w:r w:rsidR="004709AD">
        <w:t>Булгаковский</w:t>
      </w:r>
      <w:proofErr w:type="spellEnd"/>
      <w:r w:rsidRPr="00DE345D">
        <w:t xml:space="preserve"> сельсовет </w:t>
      </w:r>
      <w:r w:rsidRPr="00DE345D">
        <w:lastRenderedPageBreak/>
        <w:t>муниципального района Уфимский район Республики Башкортостан</w:t>
      </w:r>
      <w:r>
        <w:t>, не входящих в земли государственного лесного фонда Российской Федерации</w:t>
      </w: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2468E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№____</w:t>
      </w:r>
    </w:p>
    <w:p w:rsidR="002468E8" w:rsidRDefault="002468E8" w:rsidP="002468E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Освидетельствования поврежденных лесных насаждений</w:t>
      </w:r>
    </w:p>
    <w:p w:rsidR="002468E8" w:rsidRDefault="002468E8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с.(д.) _____________________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89F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в составе:</w:t>
      </w:r>
      <w:r w:rsidR="0075289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468E8" w:rsidRPr="0075289F" w:rsidRDefault="002468E8" w:rsidP="007528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289F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75289F" w:rsidRDefault="0075289F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468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468E8" w:rsidRPr="0075289F" w:rsidRDefault="002468E8" w:rsidP="007528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289F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75289F" w:rsidRDefault="0075289F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</w:t>
      </w:r>
      <w:r w:rsidR="002468E8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2468E8" w:rsidRPr="0075289F" w:rsidRDefault="002468E8" w:rsidP="007528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289F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75289F" w:rsidRDefault="0075289F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</w:t>
      </w:r>
      <w:r w:rsidR="002468E8" w:rsidRPr="002468E8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2468E8" w:rsidRPr="0075289F" w:rsidRDefault="002468E8" w:rsidP="007528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289F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____________________________________________</w:t>
      </w:r>
    </w:p>
    <w:p w:rsidR="002468E8" w:rsidRPr="002468E8" w:rsidRDefault="002468E8" w:rsidP="002468E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</w:r>
      <w:r w:rsidRPr="002468E8">
        <w:rPr>
          <w:rFonts w:ascii="Times New Roman" w:hAnsi="Times New Roman" w:cs="Times New Roman"/>
          <w:i/>
          <w:sz w:val="20"/>
          <w:szCs w:val="20"/>
        </w:rPr>
        <w:tab/>
        <w:t>(адрес)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поврежденных лесных насаждений: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957"/>
        <w:gridCol w:w="1958"/>
        <w:gridCol w:w="1997"/>
        <w:gridCol w:w="2016"/>
      </w:tblGrid>
      <w:tr w:rsidR="002468E8" w:rsidTr="002468E8">
        <w:trPr>
          <w:trHeight w:hRule="exact" w:val="9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pStyle w:val="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</w:rPr>
              <w:t>№ 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Наименование лесных насаждений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Диаметр</w:t>
            </w:r>
          </w:p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ствола</w:t>
            </w:r>
          </w:p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(средний)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pStyle w:val="2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Состояние</w:t>
            </w:r>
          </w:p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лесных</w:t>
            </w:r>
          </w:p>
          <w:p w:rsidR="002468E8" w:rsidRDefault="002468E8" w:rsidP="002468E8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насаждений</w:t>
            </w:r>
          </w:p>
        </w:tc>
      </w:tr>
      <w:tr w:rsidR="002468E8" w:rsidTr="002468E8"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</w:tr>
      <w:tr w:rsidR="002468E8" w:rsidTr="002468E8">
        <w:trPr>
          <w:trHeight w:hRule="exact" w:val="27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</w:tr>
      <w:tr w:rsidR="002468E8" w:rsidTr="002468E8"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</w:tr>
      <w:tr w:rsidR="002468E8" w:rsidTr="002468E8">
        <w:trPr>
          <w:trHeight w:hRule="exact"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8E8" w:rsidRDefault="002468E8" w:rsidP="002468E8">
            <w:pPr>
              <w:rPr>
                <w:sz w:val="10"/>
                <w:szCs w:val="10"/>
              </w:rPr>
            </w:pPr>
          </w:p>
        </w:tc>
      </w:tr>
    </w:tbl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: ___________________________________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комиссии: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468E8" w:rsidRDefault="0075289F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468E8" w:rsidRPr="002468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8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E8" w:rsidRDefault="002468E8" w:rsidP="0024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 Ф.И.О., подпись</w:t>
      </w:r>
    </w:p>
    <w:p w:rsidR="002468E8" w:rsidRDefault="002468E8" w:rsidP="0075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75289F">
        <w:rPr>
          <w:rFonts w:ascii="Times New Roman" w:hAnsi="Times New Roman" w:cs="Times New Roman"/>
          <w:sz w:val="28"/>
          <w:szCs w:val="28"/>
        </w:rPr>
        <w:t xml:space="preserve"> </w:t>
      </w:r>
      <w:r w:rsidRPr="002468E8">
        <w:rPr>
          <w:rFonts w:ascii="Times New Roman" w:hAnsi="Times New Roman" w:cs="Times New Roman"/>
          <w:sz w:val="28"/>
          <w:szCs w:val="28"/>
        </w:rPr>
        <w:t>_______________________ Ф.И.О., подпись</w:t>
      </w:r>
    </w:p>
    <w:p w:rsidR="002468E8" w:rsidRDefault="0075289F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68E8" w:rsidRPr="002468E8">
        <w:rPr>
          <w:rFonts w:ascii="Times New Roman" w:hAnsi="Times New Roman" w:cs="Times New Roman"/>
          <w:sz w:val="28"/>
          <w:szCs w:val="28"/>
        </w:rPr>
        <w:t>_______________________ Ф.И.О., подпись</w:t>
      </w:r>
    </w:p>
    <w:p w:rsidR="002468E8" w:rsidRDefault="0075289F" w:rsidP="00CC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68E8" w:rsidRPr="002468E8">
        <w:rPr>
          <w:rFonts w:ascii="Times New Roman" w:hAnsi="Times New Roman" w:cs="Times New Roman"/>
          <w:sz w:val="28"/>
          <w:szCs w:val="28"/>
        </w:rPr>
        <w:t>_______________________ Ф.И.О., подпись</w:t>
      </w:r>
    </w:p>
    <w:sectPr w:rsidR="002468E8" w:rsidSect="0075289F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FB"/>
    <w:rsid w:val="00127AB9"/>
    <w:rsid w:val="00144AE9"/>
    <w:rsid w:val="00236DB8"/>
    <w:rsid w:val="002468E8"/>
    <w:rsid w:val="002A74AC"/>
    <w:rsid w:val="003251DB"/>
    <w:rsid w:val="003F6F5D"/>
    <w:rsid w:val="004350F7"/>
    <w:rsid w:val="004467FA"/>
    <w:rsid w:val="004709AD"/>
    <w:rsid w:val="00482E3A"/>
    <w:rsid w:val="005D74FE"/>
    <w:rsid w:val="006015B0"/>
    <w:rsid w:val="006219C5"/>
    <w:rsid w:val="006850A6"/>
    <w:rsid w:val="00710894"/>
    <w:rsid w:val="0075289F"/>
    <w:rsid w:val="00797960"/>
    <w:rsid w:val="0083338F"/>
    <w:rsid w:val="00837405"/>
    <w:rsid w:val="00895AF8"/>
    <w:rsid w:val="008E152E"/>
    <w:rsid w:val="00900407"/>
    <w:rsid w:val="009C16E0"/>
    <w:rsid w:val="00A1526A"/>
    <w:rsid w:val="00AD3EE7"/>
    <w:rsid w:val="00B512A3"/>
    <w:rsid w:val="00B72D40"/>
    <w:rsid w:val="00CC64F9"/>
    <w:rsid w:val="00D35FFC"/>
    <w:rsid w:val="00DE345D"/>
    <w:rsid w:val="00E05CBF"/>
    <w:rsid w:val="00ED29FB"/>
    <w:rsid w:val="00ED4BBC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9BED"/>
  <w15:chartTrackingRefBased/>
  <w15:docId w15:val="{6133DFD2-B3AF-4BD5-A3C8-A647D789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900407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40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a3">
    <w:name w:val="Основной текст_"/>
    <w:basedOn w:val="a0"/>
    <w:link w:val="2"/>
    <w:rsid w:val="00ED4BBC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3"/>
    <w:rsid w:val="00ED4BB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D4BBC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1">
    <w:name w:val="Основной текст1"/>
    <w:basedOn w:val="a3"/>
    <w:rsid w:val="00CC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1</cp:lastModifiedBy>
  <cp:revision>4</cp:revision>
  <dcterms:created xsi:type="dcterms:W3CDTF">2020-03-04T09:01:00Z</dcterms:created>
  <dcterms:modified xsi:type="dcterms:W3CDTF">2020-05-12T04:49:00Z</dcterms:modified>
</cp:coreProperties>
</file>