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FB" w:rsidRDefault="00CD3FFB" w:rsidP="00CD3FF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4C1B">
        <w:rPr>
          <w:rFonts w:ascii="Times New Roman" w:hAnsi="Times New Roman"/>
          <w:sz w:val="28"/>
          <w:szCs w:val="28"/>
        </w:rPr>
        <w:t>Приложение</w:t>
      </w:r>
    </w:p>
    <w:p w:rsidR="00CD3FFB" w:rsidRPr="00F04A38" w:rsidRDefault="00CD3FFB" w:rsidP="00D955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«Уважаемые </w:t>
      </w:r>
      <w:r w:rsidR="001A501B">
        <w:rPr>
          <w:rFonts w:ascii="Times New Roman" w:hAnsi="Times New Roman"/>
          <w:sz w:val="27"/>
          <w:szCs w:val="27"/>
        </w:rPr>
        <w:t>граждане</w:t>
      </w:r>
      <w:r w:rsidRPr="00F04A38">
        <w:rPr>
          <w:rFonts w:ascii="Times New Roman" w:hAnsi="Times New Roman"/>
          <w:sz w:val="27"/>
          <w:szCs w:val="27"/>
        </w:rPr>
        <w:t>!</w:t>
      </w:r>
    </w:p>
    <w:p w:rsidR="00CD3FFB" w:rsidRPr="00F04A38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501B" w:rsidRDefault="0014008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Жилищным кодексом Российской Федерации </w:t>
      </w:r>
      <w:r w:rsidR="00CD3FFB" w:rsidRPr="00F04A38">
        <w:rPr>
          <w:rFonts w:ascii="Times New Roman" w:hAnsi="Times New Roman"/>
          <w:sz w:val="27"/>
          <w:szCs w:val="27"/>
        </w:rPr>
        <w:t xml:space="preserve">предусмотрено предоставление </w:t>
      </w:r>
      <w:r w:rsidR="001A501B">
        <w:rPr>
          <w:rFonts w:ascii="Times New Roman" w:hAnsi="Times New Roman"/>
          <w:sz w:val="27"/>
          <w:szCs w:val="27"/>
        </w:rPr>
        <w:t xml:space="preserve">гражданам </w:t>
      </w:r>
      <w:r w:rsidR="001A501B" w:rsidRPr="00F04A38">
        <w:rPr>
          <w:rFonts w:ascii="Times New Roman" w:hAnsi="Times New Roman"/>
          <w:sz w:val="27"/>
          <w:szCs w:val="27"/>
        </w:rPr>
        <w:t xml:space="preserve">субсидий на оплату </w:t>
      </w:r>
      <w:r w:rsidR="001A501B">
        <w:rPr>
          <w:rFonts w:ascii="Times New Roman" w:hAnsi="Times New Roman"/>
          <w:sz w:val="27"/>
          <w:szCs w:val="27"/>
        </w:rPr>
        <w:t>жилого помещения и коммунальных услуг</w:t>
      </w:r>
      <w:r w:rsidR="00DC3910">
        <w:rPr>
          <w:rFonts w:ascii="Times New Roman" w:hAnsi="Times New Roman"/>
          <w:sz w:val="27"/>
          <w:szCs w:val="27"/>
        </w:rPr>
        <w:t xml:space="preserve"> (далее – ЖКУ,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  <w:r w:rsidR="001A501B">
        <w:rPr>
          <w:rFonts w:ascii="Times New Roman" w:hAnsi="Times New Roman"/>
          <w:sz w:val="27"/>
          <w:szCs w:val="27"/>
        </w:rPr>
        <w:t xml:space="preserve"> Право на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1A501B" w:rsidRPr="00F04A38">
        <w:rPr>
          <w:rFonts w:ascii="Times New Roman" w:hAnsi="Times New Roman"/>
          <w:sz w:val="27"/>
          <w:szCs w:val="27"/>
        </w:rPr>
        <w:t xml:space="preserve"> имеют граждане в случае, если их расходы на оплату ЖКУ, рассчитанные исходя из </w:t>
      </w:r>
      <w:r w:rsidR="00DC3910" w:rsidRPr="00DC3910">
        <w:rPr>
          <w:rFonts w:ascii="Times New Roman" w:hAnsi="Times New Roman"/>
          <w:sz w:val="27"/>
          <w:szCs w:val="27"/>
        </w:rPr>
        <w:t>размеров установленных республиканских стандартов нормативной площади жилого помещения, используемой для расчета субсидий, и стоимости ЖКУ,</w:t>
      </w:r>
      <w:r w:rsidR="001A501B" w:rsidRPr="00F04A38">
        <w:rPr>
          <w:rFonts w:ascii="Times New Roman" w:hAnsi="Times New Roman"/>
          <w:sz w:val="27"/>
          <w:szCs w:val="27"/>
        </w:rPr>
        <w:t xml:space="preserve"> превышают величину, соответствующую максимально допустимой доле расходов граждан на оплату ЖКУ в совокупном доходе семьи</w:t>
      </w:r>
      <w:r w:rsidR="00DC3910">
        <w:rPr>
          <w:rFonts w:ascii="Times New Roman" w:hAnsi="Times New Roman"/>
          <w:sz w:val="27"/>
          <w:szCs w:val="27"/>
        </w:rPr>
        <w:t xml:space="preserve"> </w:t>
      </w:r>
      <w:r w:rsidR="00DC3910" w:rsidRPr="00DC3910">
        <w:rPr>
          <w:rFonts w:ascii="Times New Roman" w:hAnsi="Times New Roman"/>
          <w:sz w:val="27"/>
          <w:szCs w:val="27"/>
        </w:rPr>
        <w:t>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</w:t>
      </w:r>
      <w:r w:rsidR="00DC3910">
        <w:rPr>
          <w:rFonts w:ascii="Times New Roman" w:hAnsi="Times New Roman"/>
          <w:sz w:val="27"/>
          <w:szCs w:val="27"/>
        </w:rPr>
        <w:t>.</w:t>
      </w:r>
    </w:p>
    <w:p w:rsidR="00DC3910" w:rsidRDefault="00D551A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1 января 2022 года </w:t>
      </w:r>
      <w:r w:rsidR="00DC3910">
        <w:rPr>
          <w:rFonts w:ascii="Times New Roman" w:hAnsi="Times New Roman"/>
          <w:sz w:val="27"/>
          <w:szCs w:val="27"/>
        </w:rPr>
        <w:t xml:space="preserve">субсидии </w:t>
      </w:r>
      <w:r w:rsidR="00DC3910" w:rsidRPr="00DC3910">
        <w:rPr>
          <w:rFonts w:ascii="Times New Roman" w:hAnsi="Times New Roman"/>
          <w:sz w:val="27"/>
          <w:szCs w:val="27"/>
        </w:rPr>
        <w:t xml:space="preserve">не </w:t>
      </w:r>
      <w:r w:rsidR="00DC3910">
        <w:rPr>
          <w:rFonts w:ascii="Times New Roman" w:hAnsi="Times New Roman"/>
          <w:sz w:val="27"/>
          <w:szCs w:val="27"/>
        </w:rPr>
        <w:t xml:space="preserve">будут </w:t>
      </w:r>
      <w:r w:rsidR="00DC3910" w:rsidRPr="00DC3910">
        <w:rPr>
          <w:rFonts w:ascii="Times New Roman" w:hAnsi="Times New Roman"/>
          <w:sz w:val="27"/>
          <w:szCs w:val="27"/>
        </w:rPr>
        <w:t>предоставлят</w:t>
      </w:r>
      <w:r w:rsidR="00F401CA">
        <w:rPr>
          <w:rFonts w:ascii="Times New Roman" w:hAnsi="Times New Roman"/>
          <w:sz w:val="27"/>
          <w:szCs w:val="27"/>
        </w:rPr>
        <w:t>ь</w:t>
      </w:r>
      <w:r w:rsidR="00DC3910" w:rsidRPr="00DC3910">
        <w:rPr>
          <w:rFonts w:ascii="Times New Roman" w:hAnsi="Times New Roman"/>
          <w:sz w:val="27"/>
          <w:szCs w:val="27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</w:t>
      </w:r>
      <w:r w:rsidR="00DC3910">
        <w:rPr>
          <w:rFonts w:ascii="Times New Roman" w:hAnsi="Times New Roman"/>
          <w:sz w:val="27"/>
          <w:szCs w:val="27"/>
        </w:rPr>
        <w:t>ЖКУ</w:t>
      </w:r>
      <w:r w:rsidR="00DC3910" w:rsidRPr="00DC3910">
        <w:rPr>
          <w:rFonts w:ascii="Times New Roman" w:hAnsi="Times New Roman"/>
          <w:sz w:val="27"/>
          <w:szCs w:val="27"/>
        </w:rPr>
        <w:t>, которая образовалась за период не более чем три последних года</w:t>
      </w:r>
      <w:r w:rsidR="00DC3910">
        <w:rPr>
          <w:rFonts w:ascii="Times New Roman" w:hAnsi="Times New Roman"/>
          <w:sz w:val="27"/>
          <w:szCs w:val="27"/>
        </w:rPr>
        <w:t xml:space="preserve">. В 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 xml:space="preserve">ных случаях факт наличия задолженности по оплате ЖКУ при назначении </w:t>
      </w:r>
      <w:r w:rsidR="005509C8">
        <w:rPr>
          <w:rFonts w:ascii="Times New Roman" w:hAnsi="Times New Roman"/>
          <w:sz w:val="27"/>
          <w:szCs w:val="27"/>
        </w:rPr>
        <w:t>субсидий</w:t>
      </w:r>
      <w:r w:rsidR="00DC3910">
        <w:rPr>
          <w:rFonts w:ascii="Times New Roman" w:hAnsi="Times New Roman"/>
          <w:sz w:val="27"/>
          <w:szCs w:val="27"/>
        </w:rPr>
        <w:t xml:space="preserve"> учитываться не будет.</w:t>
      </w:r>
      <w:r w:rsidR="005509C8">
        <w:rPr>
          <w:rFonts w:ascii="Times New Roman" w:hAnsi="Times New Roman"/>
          <w:sz w:val="27"/>
          <w:szCs w:val="27"/>
        </w:rPr>
        <w:t xml:space="preserve"> Также не потребуется заключение соглашений о погашении (рассрочке) задолженности по оплате ЖКУ</w:t>
      </w:r>
      <w:r w:rsidR="005509C8" w:rsidRPr="005509C8">
        <w:rPr>
          <w:rFonts w:ascii="Times New Roman" w:hAnsi="Times New Roman"/>
          <w:sz w:val="27"/>
          <w:szCs w:val="27"/>
        </w:rPr>
        <w:t xml:space="preserve"> </w:t>
      </w:r>
      <w:r w:rsidR="005509C8">
        <w:rPr>
          <w:rFonts w:ascii="Times New Roman" w:hAnsi="Times New Roman"/>
          <w:sz w:val="27"/>
          <w:szCs w:val="27"/>
        </w:rPr>
        <w:t>между гражданами и организациями, начисляющими плату за ЖКУ.</w:t>
      </w:r>
      <w:r w:rsidR="00CC2140">
        <w:rPr>
          <w:rFonts w:ascii="Times New Roman" w:hAnsi="Times New Roman"/>
          <w:sz w:val="27"/>
          <w:szCs w:val="27"/>
        </w:rPr>
        <w:t xml:space="preserve"> Такой же порядок </w:t>
      </w:r>
      <w:r w:rsidR="00F401CA">
        <w:rPr>
          <w:rFonts w:ascii="Times New Roman" w:hAnsi="Times New Roman"/>
          <w:sz w:val="27"/>
          <w:szCs w:val="27"/>
        </w:rPr>
        <w:t>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F83FED" w:rsidRPr="00DC3910" w:rsidRDefault="00F83FED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FED">
        <w:rPr>
          <w:rFonts w:ascii="Times New Roman" w:hAnsi="Times New Roman"/>
          <w:sz w:val="27"/>
          <w:szCs w:val="27"/>
        </w:rPr>
        <w:t>К сведению сообщаем, что необходимо предоставить сведения о гражданах, с учетом постоянно проживающих с ними членов их семей,  включая временно зарегистрированных.</w:t>
      </w:r>
    </w:p>
    <w:p w:rsidR="00D9553A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Для </w:t>
      </w:r>
      <w:r w:rsidR="00D9553A">
        <w:rPr>
          <w:rFonts w:ascii="Times New Roman" w:hAnsi="Times New Roman"/>
          <w:sz w:val="27"/>
          <w:szCs w:val="27"/>
        </w:rPr>
        <w:t xml:space="preserve">рассмотрения вопроса предоставления субсидии </w:t>
      </w:r>
      <w:r w:rsidR="00DC3910">
        <w:rPr>
          <w:rFonts w:ascii="Times New Roman" w:hAnsi="Times New Roman"/>
          <w:sz w:val="27"/>
          <w:szCs w:val="27"/>
        </w:rPr>
        <w:t xml:space="preserve">можно </w:t>
      </w:r>
      <w:r w:rsidRPr="00F04A38">
        <w:rPr>
          <w:rFonts w:ascii="Times New Roman" w:hAnsi="Times New Roman"/>
          <w:sz w:val="27"/>
          <w:szCs w:val="27"/>
        </w:rPr>
        <w:t xml:space="preserve"> обратиться</w:t>
      </w:r>
      <w:r w:rsidR="00D551A8">
        <w:rPr>
          <w:rFonts w:ascii="Times New Roman" w:hAnsi="Times New Roman"/>
          <w:sz w:val="27"/>
          <w:szCs w:val="27"/>
        </w:rPr>
        <w:t xml:space="preserve"> </w:t>
      </w:r>
      <w:r w:rsidR="00D9553A">
        <w:rPr>
          <w:rFonts w:ascii="Times New Roman" w:hAnsi="Times New Roman"/>
          <w:sz w:val="27"/>
          <w:szCs w:val="27"/>
        </w:rPr>
        <w:t xml:space="preserve">с документами </w:t>
      </w:r>
      <w:r w:rsidR="00D551A8">
        <w:rPr>
          <w:rFonts w:ascii="Times New Roman" w:hAnsi="Times New Roman"/>
          <w:sz w:val="27"/>
          <w:szCs w:val="27"/>
        </w:rPr>
        <w:t xml:space="preserve">по предварительной записи </w:t>
      </w:r>
      <w:r w:rsidRPr="00F04A38">
        <w:rPr>
          <w:rFonts w:ascii="Times New Roman" w:hAnsi="Times New Roman"/>
          <w:sz w:val="27"/>
          <w:szCs w:val="27"/>
        </w:rPr>
        <w:t>в филиалы государственного казенного учреждения Республиканский центр социальной поддержки населения  (</w:t>
      </w:r>
      <w:r w:rsidR="00D551A8">
        <w:rPr>
          <w:rFonts w:ascii="Times New Roman" w:hAnsi="Times New Roman"/>
          <w:sz w:val="27"/>
          <w:szCs w:val="27"/>
        </w:rPr>
        <w:t xml:space="preserve">далее – </w:t>
      </w:r>
      <w:r w:rsidRPr="00F04A38">
        <w:rPr>
          <w:rFonts w:ascii="Times New Roman" w:hAnsi="Times New Roman"/>
          <w:sz w:val="27"/>
          <w:szCs w:val="27"/>
        </w:rPr>
        <w:t xml:space="preserve">ГКУ РЦСПН) </w:t>
      </w:r>
      <w:r w:rsidR="00D9553A">
        <w:rPr>
          <w:rFonts w:ascii="Times New Roman" w:hAnsi="Times New Roman"/>
          <w:sz w:val="27"/>
          <w:szCs w:val="27"/>
        </w:rPr>
        <w:t xml:space="preserve">(запись и консультирование осуществляются по тел. (347) 200-80-80) </w:t>
      </w:r>
      <w:r w:rsidRPr="00F04A38">
        <w:rPr>
          <w:rFonts w:ascii="Times New Roman" w:hAnsi="Times New Roman"/>
          <w:sz w:val="27"/>
          <w:szCs w:val="27"/>
        </w:rPr>
        <w:t xml:space="preserve">либо в </w:t>
      </w:r>
      <w:r w:rsidR="00D9553A">
        <w:rPr>
          <w:rFonts w:ascii="Times New Roman" w:hAnsi="Times New Roman"/>
          <w:sz w:val="27"/>
          <w:szCs w:val="27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F04A38">
        <w:rPr>
          <w:rFonts w:ascii="Times New Roman" w:hAnsi="Times New Roman"/>
          <w:sz w:val="27"/>
          <w:szCs w:val="27"/>
        </w:rPr>
        <w:t>.</w:t>
      </w:r>
      <w:r w:rsidR="00D9553A">
        <w:rPr>
          <w:rFonts w:ascii="Times New Roman" w:hAnsi="Times New Roman"/>
          <w:sz w:val="27"/>
          <w:szCs w:val="27"/>
        </w:rPr>
        <w:t xml:space="preserve"> </w:t>
      </w:r>
    </w:p>
    <w:p w:rsidR="00D9553A" w:rsidRPr="00D9553A" w:rsidRDefault="00D9553A" w:rsidP="00D9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3A">
        <w:rPr>
          <w:rFonts w:ascii="Times New Roman" w:hAnsi="Times New Roman" w:cs="Times New Roman"/>
          <w:sz w:val="28"/>
          <w:szCs w:val="28"/>
        </w:rPr>
        <w:t>Также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D9553A">
        <w:rPr>
          <w:rFonts w:ascii="Times New Roman" w:hAnsi="Times New Roman" w:cs="Times New Roman"/>
          <w:sz w:val="28"/>
          <w:szCs w:val="28"/>
          <w:u w:val="single"/>
          <w:lang w:eastAsia="zh-CN"/>
        </w:rPr>
        <w:t>gosuslugi.bashkortostan.ru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05B2"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имеется возможность 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>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порядке, должны направляться с объявленной ценностью при пересылке, описью вложения и уведомлением о вручении).</w:t>
      </w:r>
    </w:p>
    <w:p w:rsidR="00D551A8" w:rsidRDefault="00D551A8" w:rsidP="00CD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ГКУ РЦСПН rcspn.mintrudrb.ru имеется «Онлайн-калькулятор субсидий», с помощью которого </w:t>
      </w:r>
      <w:r w:rsidR="00D9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проверить свое право на предоставление субсидии, указав необходимые данные.</w:t>
      </w:r>
      <w:r w:rsidR="006D0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эпидемиологической обстановкой, вызванной новой </w:t>
      </w:r>
      <w:proofErr w:type="spell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(COVID-2019) Правительством Российской Федерации было принято решение об автоматическом продлении субсидии на оплату жилого помещения и коммунальных услуг, срок предоставления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истекал до 01 апреля 2021 года.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гражданам, у которых период получения субсидии заканчивается 31 марта 2021 года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продлевается автоматически.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у которых период назначения субсидии заканчивается 30 апреля 2021 года и позже, субсидия в </w:t>
      </w:r>
      <w:proofErr w:type="spell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не продлевается и в этом случае для предоставления меры социальной поддержки необходимо обратиться с документами в филиал ГКУ РЦСПН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РГАУ МФЦ по месту жительства.</w:t>
      </w:r>
    </w:p>
    <w:p w:rsid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субсидия на оплату жилого помещения и коммунальных услуг была назначена по 30 апреля 2021 года, в этом случае гражданину самостоятельно в период с 16 апреля по 15 мая 2021 года необходимо подать заявление и соответствующие документы.</w:t>
      </w:r>
    </w:p>
    <w:sectPr w:rsidR="008C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E9B" w:rsidRDefault="009B3E9B" w:rsidP="00DC3910">
      <w:pPr>
        <w:spacing w:after="0" w:line="240" w:lineRule="auto"/>
      </w:pPr>
      <w:r>
        <w:separator/>
      </w:r>
    </w:p>
  </w:endnote>
  <w:endnote w:type="continuationSeparator" w:id="0">
    <w:p w:rsidR="009B3E9B" w:rsidRDefault="009B3E9B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E9B" w:rsidRDefault="009B3E9B" w:rsidP="00DC3910">
      <w:pPr>
        <w:spacing w:after="0" w:line="240" w:lineRule="auto"/>
      </w:pPr>
      <w:r>
        <w:separator/>
      </w:r>
    </w:p>
  </w:footnote>
  <w:footnote w:type="continuationSeparator" w:id="0">
    <w:p w:rsidR="009B3E9B" w:rsidRDefault="009B3E9B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FB"/>
    <w:rsid w:val="000A43DD"/>
    <w:rsid w:val="000D0610"/>
    <w:rsid w:val="00101484"/>
    <w:rsid w:val="001162BE"/>
    <w:rsid w:val="00140088"/>
    <w:rsid w:val="001A501B"/>
    <w:rsid w:val="001E7B7D"/>
    <w:rsid w:val="002E012C"/>
    <w:rsid w:val="003C1151"/>
    <w:rsid w:val="00495E56"/>
    <w:rsid w:val="005509C8"/>
    <w:rsid w:val="00695156"/>
    <w:rsid w:val="006D05B2"/>
    <w:rsid w:val="00740B90"/>
    <w:rsid w:val="00873C80"/>
    <w:rsid w:val="00882487"/>
    <w:rsid w:val="008C233A"/>
    <w:rsid w:val="008C6473"/>
    <w:rsid w:val="008D1869"/>
    <w:rsid w:val="008E581E"/>
    <w:rsid w:val="00931657"/>
    <w:rsid w:val="0095048D"/>
    <w:rsid w:val="009B3E9B"/>
    <w:rsid w:val="009E4D91"/>
    <w:rsid w:val="00A92280"/>
    <w:rsid w:val="00AE284F"/>
    <w:rsid w:val="00CC2140"/>
    <w:rsid w:val="00CD3FFB"/>
    <w:rsid w:val="00D17964"/>
    <w:rsid w:val="00D551A8"/>
    <w:rsid w:val="00D5636B"/>
    <w:rsid w:val="00D9553A"/>
    <w:rsid w:val="00DC3910"/>
    <w:rsid w:val="00E735DF"/>
    <w:rsid w:val="00F24CA0"/>
    <w:rsid w:val="00F401CA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E9992-9BAA-49FB-A03F-69642266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6162-831A-4CBE-8387-B800BDBB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1</cp:lastModifiedBy>
  <cp:revision>2</cp:revision>
  <cp:lastPrinted>2021-11-16T07:26:00Z</cp:lastPrinted>
  <dcterms:created xsi:type="dcterms:W3CDTF">2021-11-22T03:09:00Z</dcterms:created>
  <dcterms:modified xsi:type="dcterms:W3CDTF">2021-11-22T03:09:00Z</dcterms:modified>
</cp:coreProperties>
</file>