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EBE" w:rsidRDefault="00881E75">
      <w:pPr>
        <w:ind w:left="490" w:right="0" w:firstLine="701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7404090</wp:posOffset>
            </wp:positionH>
            <wp:positionV relativeFrom="page">
              <wp:posOffset>4855695</wp:posOffset>
            </wp:positionV>
            <wp:extent cx="9144" cy="12192"/>
            <wp:effectExtent l="0" t="0" r="0" b="0"/>
            <wp:wrapSquare wrapText="bothSides"/>
            <wp:docPr id="1413" name="Picture 1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" name="Picture 1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соответствии с письмом Государственного комитета Республики Башкортостан по торговле и защите прав потребителей от 10.02.2020 года №</w:t>
      </w:r>
      <w:r>
        <w:t>111-08 администрация муниципального района Уфимский район Республики Башкортостан сообщает, что во исполнение приказа Мин</w:t>
      </w:r>
      <w:r>
        <w:t>промторга России от 17 декабря 2019 года №</w:t>
      </w:r>
      <w:r>
        <w:t xml:space="preserve"> 4768 об организации работы в Минпромторге России по подготовке и проведению конкурса «</w:t>
      </w:r>
      <w:r>
        <w:t>Торговля России»</w:t>
      </w:r>
      <w:r>
        <w:t>, Государственный комитет Республики Башкортостан по торговле и защите прав потребителей информирует о прове</w:t>
      </w:r>
      <w:r>
        <w:t>дении в 2020 году конкурса «</w:t>
      </w:r>
      <w:r>
        <w:t>Торговля России»</w:t>
      </w:r>
      <w:r>
        <w:t xml:space="preserve"> (далее - Конкурс).</w:t>
      </w:r>
    </w:p>
    <w:p w:rsidR="008F5EBE" w:rsidRDefault="00881E75">
      <w:pPr>
        <w:ind w:left="1224" w:right="0"/>
      </w:pPr>
      <w:r>
        <w:t>Конкурс проводится по следующим номинациям:</w:t>
      </w:r>
    </w:p>
    <w:p w:rsidR="008F5EBE" w:rsidRDefault="00881E75">
      <w:pPr>
        <w:ind w:left="1224" w:right="0"/>
      </w:pPr>
      <w:r>
        <w:t>Лучший торговый город;</w:t>
      </w:r>
    </w:p>
    <w:p w:rsidR="008F5EBE" w:rsidRDefault="00881E75">
      <w:pPr>
        <w:ind w:left="1224" w:right="0"/>
      </w:pPr>
      <w:r>
        <w:t>Лучшая торговая улица;</w:t>
      </w:r>
    </w:p>
    <w:p w:rsidR="008F5EBE" w:rsidRDefault="00881E75">
      <w:pPr>
        <w:ind w:left="1224" w:right="0"/>
      </w:pPr>
      <w:r>
        <w:t>Лучший нестационарный торговый объект;</w:t>
      </w:r>
    </w:p>
    <w:p w:rsidR="008F5EBE" w:rsidRDefault="00881E75">
      <w:pPr>
        <w:ind w:left="1224" w:right="0"/>
      </w:pPr>
      <w:r>
        <w:t>Лучшая ярмарка;</w:t>
      </w:r>
    </w:p>
    <w:p w:rsidR="008F5EBE" w:rsidRDefault="00881E75">
      <w:pPr>
        <w:ind w:left="1224" w:right="0"/>
      </w:pPr>
      <w:r>
        <w:t>Лучший розничный рынок;</w:t>
      </w:r>
    </w:p>
    <w:p w:rsidR="008F5EBE" w:rsidRDefault="00881E75">
      <w:pPr>
        <w:ind w:left="1224" w:right="0"/>
      </w:pPr>
      <w:r>
        <w:t>Лучший мобильный торг</w:t>
      </w:r>
      <w:r>
        <w:t>овый объект;</w:t>
      </w:r>
    </w:p>
    <w:p w:rsidR="008F5EBE" w:rsidRDefault="00881E75">
      <w:pPr>
        <w:ind w:left="1224" w:right="0"/>
      </w:pPr>
      <w:r>
        <w:t>Лучший магазин;</w:t>
      </w:r>
    </w:p>
    <w:p w:rsidR="008F5EBE" w:rsidRDefault="00881E75">
      <w:pPr>
        <w:ind w:left="1224" w:right="0"/>
      </w:pPr>
      <w:r>
        <w:t>Лучший объект фаст-</w:t>
      </w:r>
      <w:proofErr w:type="spellStart"/>
      <w:r>
        <w:t>фуда</w:t>
      </w:r>
      <w:proofErr w:type="spellEnd"/>
      <w:r>
        <w:t>;</w:t>
      </w:r>
    </w:p>
    <w:p w:rsidR="008F5EBE" w:rsidRDefault="00881E75">
      <w:pPr>
        <w:ind w:left="1224" w:right="0"/>
      </w:pPr>
      <w:r>
        <w:t>Лучший торговый фестиваль;</w:t>
      </w:r>
    </w:p>
    <w:p w:rsidR="008F5EBE" w:rsidRDefault="00881E75">
      <w:pPr>
        <w:ind w:left="1224" w:right="0"/>
      </w:pPr>
      <w:r>
        <w:t>Лучший оптовый продовольственный рынок;</w:t>
      </w:r>
    </w:p>
    <w:p w:rsidR="008F5EBE" w:rsidRDefault="00881E75">
      <w:pPr>
        <w:ind w:left="1224" w:right="0"/>
      </w:pPr>
      <w:r>
        <w:t>Лучшая фирменная сеть местного товаропроизводителя.</w:t>
      </w:r>
    </w:p>
    <w:p w:rsidR="008F5EBE" w:rsidRDefault="00881E75">
      <w:pPr>
        <w:ind w:left="538" w:right="0" w:firstLine="696"/>
      </w:pPr>
      <w:r>
        <w:t>Принять участие в Конкурсе могут администрации муниципальных образований и хозяйствующие субъекты, осуществляющие торговую деятельность.</w:t>
      </w:r>
    </w:p>
    <w:p w:rsidR="008F5EBE" w:rsidRDefault="00881E75">
      <w:pPr>
        <w:ind w:left="547" w:right="0" w:firstLine="696"/>
      </w:pPr>
      <w:r>
        <w:t>Для участия в Конкурсе Участникам рекомендуется посредством сайта Конкурса в информационно-телекоммуникационной сети «</w:t>
      </w:r>
      <w:r>
        <w:t>Интернет»</w:t>
      </w:r>
      <w:r>
        <w:t>: «</w:t>
      </w:r>
      <w:proofErr w:type="spellStart"/>
      <w:r>
        <w:t>Торговляроссии.рф</w:t>
      </w:r>
      <w:proofErr w:type="spellEnd"/>
      <w:r>
        <w:t>»</w:t>
      </w:r>
      <w:r>
        <w:t xml:space="preserve"> представить следующие документы:</w:t>
      </w:r>
    </w:p>
    <w:p w:rsidR="008F5EBE" w:rsidRDefault="00881E75">
      <w:pPr>
        <w:spacing w:after="35"/>
        <w:ind w:left="557" w:right="0" w:firstLine="696"/>
      </w:pPr>
      <w:r>
        <w:t>Анкету по рекомендуемой форме (публикуется на официальном сайте Конкурса);</w:t>
      </w:r>
    </w:p>
    <w:p w:rsidR="008F5EBE" w:rsidRDefault="00881E75">
      <w:pPr>
        <w:ind w:left="466" w:right="0" w:firstLine="706"/>
      </w:pPr>
      <w:r>
        <w:t>Фотографии торговых объектов (не менее 10 фотографий высокого качества).</w:t>
      </w:r>
    </w:p>
    <w:p w:rsidR="008F5EBE" w:rsidRDefault="00881E75">
      <w:pPr>
        <w:ind w:left="466" w:right="86" w:firstLine="701"/>
      </w:pPr>
      <w:r>
        <w:t>Учитывая изложенное, просим проинформиров</w:t>
      </w:r>
      <w:r>
        <w:t>ать о возможности участия торговых организаций вашего сельского поселения в Конкурсе и направить информацию о регистрации заинтересованных участников на адрес электронной почты: otdel-torg37@mail.ru.</w:t>
      </w:r>
    </w:p>
    <w:p w:rsidR="008F5EBE" w:rsidRDefault="00881E75">
      <w:pPr>
        <w:ind w:left="475" w:right="0" w:firstLine="696"/>
      </w:pPr>
      <w:r>
        <w:t>Информация о сроках проведения Конкурса будет дополнител</w:t>
      </w:r>
      <w:r>
        <w:t>ьно опубликована на официальном сайте «</w:t>
      </w:r>
      <w:proofErr w:type="spellStart"/>
      <w:r>
        <w:t>Торговляроссии.рф</w:t>
      </w:r>
      <w:proofErr w:type="spellEnd"/>
      <w:r>
        <w:t>»</w:t>
      </w:r>
      <w:r>
        <w:t>.</w:t>
      </w:r>
    </w:p>
    <w:p w:rsidR="008F5EBE" w:rsidRDefault="008F5EBE">
      <w:pPr>
        <w:sectPr w:rsidR="008F5EBE">
          <w:type w:val="continuous"/>
          <w:pgSz w:w="11900" w:h="16820"/>
          <w:pgMar w:top="1251" w:right="720" w:bottom="514" w:left="1277" w:header="720" w:footer="720" w:gutter="0"/>
          <w:cols w:space="720"/>
        </w:sectPr>
      </w:pPr>
    </w:p>
    <w:p w:rsidR="00881E75" w:rsidRDefault="00881E75">
      <w:pPr>
        <w:spacing w:after="3" w:line="259" w:lineRule="auto"/>
        <w:ind w:left="5" w:right="0"/>
        <w:jc w:val="left"/>
        <w:rPr>
          <w:sz w:val="24"/>
        </w:rPr>
      </w:pPr>
    </w:p>
    <w:p w:rsidR="008F5EBE" w:rsidRDefault="00881E75">
      <w:pPr>
        <w:spacing w:after="3" w:line="259" w:lineRule="auto"/>
        <w:ind w:left="5" w:right="0"/>
        <w:jc w:val="left"/>
      </w:pPr>
      <w:bookmarkStart w:id="0" w:name="_GoBack"/>
      <w:bookmarkEnd w:id="0"/>
      <w:r>
        <w:rPr>
          <w:sz w:val="24"/>
        </w:rPr>
        <w:t>Филиппова Элина Аликовна,27З-0З-З8</w:t>
      </w:r>
    </w:p>
    <w:p w:rsidR="008F5EBE" w:rsidRDefault="00881E75">
      <w:pPr>
        <w:spacing w:after="3" w:line="259" w:lineRule="auto"/>
        <w:ind w:left="5" w:right="0"/>
        <w:jc w:val="left"/>
      </w:pPr>
      <w:r>
        <w:rPr>
          <w:sz w:val="24"/>
        </w:rPr>
        <w:t>Васильева Светлана Александровна, 273-03-69</w:t>
      </w:r>
    </w:p>
    <w:sectPr w:rsidR="008F5EBE">
      <w:type w:val="continuous"/>
      <w:pgSz w:w="11900" w:h="16820"/>
      <w:pgMar w:top="1251" w:right="907" w:bottom="28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EBE"/>
    <w:rsid w:val="00881E75"/>
    <w:rsid w:val="008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2519"/>
  <w15:docId w15:val="{FB4905C5-6281-4C8E-B780-3CC674A0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2" w:line="270" w:lineRule="auto"/>
      <w:ind w:left="10" w:right="107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81" w:line="237" w:lineRule="auto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2020-02-17T04:40:00Z</dcterms:created>
  <dcterms:modified xsi:type="dcterms:W3CDTF">2020-02-17T04:40:00Z</dcterms:modified>
</cp:coreProperties>
</file>