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1F" w:rsidRPr="00BB651F" w:rsidRDefault="00BB651F" w:rsidP="00BB651F">
      <w:pPr>
        <w:ind w:left="567"/>
        <w:jc w:val="center"/>
        <w:rPr>
          <w:b/>
          <w:sz w:val="28"/>
          <w:szCs w:val="28"/>
        </w:rPr>
      </w:pPr>
      <w:r w:rsidRPr="00BB651F">
        <w:rPr>
          <w:b/>
          <w:sz w:val="28"/>
          <w:szCs w:val="28"/>
        </w:rPr>
        <w:t>АДМИНИСТРАЦИЯ СЕЛЬСКОГО ПОСЕЛЕНИЯ</w:t>
      </w:r>
    </w:p>
    <w:p w:rsidR="00BB651F" w:rsidRPr="00BB651F" w:rsidRDefault="00BB651F" w:rsidP="00BB651F">
      <w:pPr>
        <w:ind w:left="567"/>
        <w:jc w:val="center"/>
        <w:rPr>
          <w:b/>
          <w:sz w:val="28"/>
          <w:szCs w:val="28"/>
        </w:rPr>
      </w:pPr>
      <w:r w:rsidRPr="00BB651F">
        <w:rPr>
          <w:b/>
          <w:sz w:val="28"/>
          <w:szCs w:val="28"/>
        </w:rPr>
        <w:t>БУЛГАКОВСКИЙ СЕЛЬСОВЕТ МУНИЦИПАЛЬНОГО РАЙОНА УФИМСКИЙ РАЙОН РЕСПУБЛИКИ БАШКОРТОСТАН</w:t>
      </w:r>
    </w:p>
    <w:p w:rsidR="00BB651F" w:rsidRPr="00BB651F" w:rsidRDefault="00BB651F" w:rsidP="00BB651F">
      <w:pPr>
        <w:ind w:left="567"/>
        <w:jc w:val="center"/>
        <w:rPr>
          <w:b/>
          <w:sz w:val="28"/>
          <w:szCs w:val="28"/>
        </w:rPr>
      </w:pPr>
    </w:p>
    <w:p w:rsidR="00BB651F" w:rsidRPr="00BB651F" w:rsidRDefault="00BB651F" w:rsidP="00BB651F">
      <w:pPr>
        <w:ind w:left="567"/>
        <w:jc w:val="center"/>
        <w:rPr>
          <w:b/>
          <w:sz w:val="28"/>
          <w:szCs w:val="28"/>
        </w:rPr>
      </w:pPr>
      <w:r w:rsidRPr="00BB651F">
        <w:rPr>
          <w:b/>
          <w:sz w:val="28"/>
          <w:szCs w:val="28"/>
        </w:rPr>
        <w:t>ПОСТАНОВЛЕНИЕ</w:t>
      </w:r>
    </w:p>
    <w:p w:rsidR="00BB651F" w:rsidRPr="00BB651F" w:rsidRDefault="00BB651F" w:rsidP="00BB651F">
      <w:pPr>
        <w:ind w:left="567"/>
        <w:jc w:val="center"/>
        <w:rPr>
          <w:b/>
          <w:sz w:val="28"/>
          <w:szCs w:val="28"/>
        </w:rPr>
      </w:pPr>
    </w:p>
    <w:p w:rsidR="00BB651F" w:rsidRPr="00BB651F" w:rsidRDefault="00BB651F" w:rsidP="00BB651F">
      <w:pPr>
        <w:ind w:left="567"/>
        <w:jc w:val="center"/>
        <w:rPr>
          <w:b/>
          <w:sz w:val="28"/>
          <w:szCs w:val="28"/>
        </w:rPr>
      </w:pPr>
      <w:r w:rsidRPr="00BB651F">
        <w:rPr>
          <w:b/>
          <w:sz w:val="28"/>
          <w:szCs w:val="28"/>
        </w:rPr>
        <w:t>19 ноября 2018 г.                                  № 4</w:t>
      </w:r>
      <w:r>
        <w:rPr>
          <w:b/>
          <w:sz w:val="28"/>
          <w:szCs w:val="28"/>
        </w:rPr>
        <w:t>6</w:t>
      </w:r>
    </w:p>
    <w:p w:rsidR="00B350A9" w:rsidRDefault="00B350A9" w:rsidP="001E5E79">
      <w:pPr>
        <w:ind w:left="567"/>
        <w:jc w:val="center"/>
        <w:rPr>
          <w:b/>
          <w:sz w:val="28"/>
          <w:szCs w:val="28"/>
        </w:rPr>
      </w:pPr>
    </w:p>
    <w:p w:rsidR="00B350A9" w:rsidRDefault="00B350A9" w:rsidP="001E5E79">
      <w:pPr>
        <w:ind w:left="567"/>
        <w:jc w:val="center"/>
        <w:rPr>
          <w:b/>
          <w:sz w:val="28"/>
          <w:szCs w:val="28"/>
        </w:rPr>
      </w:pPr>
    </w:p>
    <w:p w:rsidR="001E5E79" w:rsidRDefault="001E5E79" w:rsidP="001E5E79">
      <w:pPr>
        <w:ind w:left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1E5E79" w:rsidRDefault="001E5E79" w:rsidP="006C671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bookmarkEnd w:id="0"/>
    </w:p>
    <w:p w:rsidR="006C671C" w:rsidRDefault="006C671C" w:rsidP="006C671C">
      <w:pPr>
        <w:ind w:left="567"/>
        <w:jc w:val="center"/>
        <w:rPr>
          <w:szCs w:val="28"/>
        </w:rPr>
      </w:pPr>
    </w:p>
    <w:p w:rsidR="007337E7" w:rsidRDefault="006C671C" w:rsidP="007337E7">
      <w:pPr>
        <w:pStyle w:val="a4"/>
        <w:ind w:left="0" w:firstLine="567"/>
        <w:rPr>
          <w:szCs w:val="28"/>
          <w:lang w:val="ru-RU"/>
        </w:rPr>
      </w:pPr>
      <w:r>
        <w:rPr>
          <w:szCs w:val="28"/>
        </w:rPr>
        <w:t>Руководствуясь ст. 11.10</w:t>
      </w:r>
      <w:r w:rsidR="00F533CD">
        <w:rPr>
          <w:szCs w:val="28"/>
          <w:lang w:val="ru-RU"/>
        </w:rPr>
        <w:t xml:space="preserve"> </w:t>
      </w:r>
      <w:r>
        <w:rPr>
          <w:szCs w:val="28"/>
        </w:rPr>
        <w:t>Земельного кодекса Российской Федерации, Федеральным законом от 03.07.2016  № 334-ФЗ «</w:t>
      </w:r>
      <w:r>
        <w:rPr>
          <w:rFonts w:eastAsia="Calibri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Cs w:val="28"/>
        </w:rPr>
        <w:t>» и приказом Министерства экономического развития Российской Федерации от 27.11.2014  № 762 «Об утверждении требований к подготовке схемы расположения земельного участка или земельных участков на кадастровом плане территории», рассмотрев обращение гр.</w:t>
      </w:r>
      <w:r w:rsidR="002F7AD2">
        <w:rPr>
          <w:szCs w:val="28"/>
          <w:lang w:val="ru-RU"/>
        </w:rPr>
        <w:t xml:space="preserve"> Осипова Павла Петровича</w:t>
      </w:r>
      <w:r>
        <w:rPr>
          <w:szCs w:val="28"/>
        </w:rPr>
        <w:t xml:space="preserve">, администрация </w:t>
      </w:r>
      <w:r w:rsidR="002F7AD2">
        <w:rPr>
          <w:szCs w:val="28"/>
          <w:lang w:val="ru-RU"/>
        </w:rPr>
        <w:t xml:space="preserve">СП Булгаковский сельсовет </w:t>
      </w:r>
      <w:r>
        <w:rPr>
          <w:szCs w:val="28"/>
        </w:rPr>
        <w:t>муниципального района Уфимский район Республики Башкортостан ПОСТАНОВЛЯЕТ</w:t>
      </w:r>
      <w:r w:rsidR="001E5E79">
        <w:rPr>
          <w:szCs w:val="28"/>
        </w:rPr>
        <w:t>:</w:t>
      </w:r>
    </w:p>
    <w:p w:rsidR="007337E7" w:rsidRPr="00161B48" w:rsidRDefault="007337E7" w:rsidP="00161B48">
      <w:pPr>
        <w:ind w:firstLine="567"/>
        <w:jc w:val="both"/>
        <w:rPr>
          <w:sz w:val="28"/>
          <w:szCs w:val="28"/>
        </w:rPr>
      </w:pPr>
      <w:r w:rsidRPr="00161B48">
        <w:rPr>
          <w:sz w:val="28"/>
          <w:szCs w:val="28"/>
        </w:rPr>
        <w:t xml:space="preserve">1. </w:t>
      </w:r>
      <w:r w:rsidR="001E5E79" w:rsidRPr="00161B48">
        <w:rPr>
          <w:sz w:val="28"/>
          <w:szCs w:val="28"/>
        </w:rPr>
        <w:t xml:space="preserve">Утвердить схему расположения земельного участка с условным кадастровым номером </w:t>
      </w:r>
      <w:r w:rsidR="00161B48" w:rsidRPr="00161B48">
        <w:rPr>
          <w:sz w:val="28"/>
          <w:szCs w:val="28"/>
        </w:rPr>
        <w:t>02:47:000000:10743</w:t>
      </w:r>
      <w:r w:rsidR="001E5E79" w:rsidRPr="00161B48">
        <w:rPr>
          <w:sz w:val="28"/>
          <w:szCs w:val="28"/>
        </w:rPr>
        <w:t xml:space="preserve">:ЗУ1 площадью </w:t>
      </w:r>
      <w:r w:rsidR="00161B48" w:rsidRPr="00161B48">
        <w:rPr>
          <w:sz w:val="28"/>
          <w:szCs w:val="28"/>
        </w:rPr>
        <w:t xml:space="preserve">1500 </w:t>
      </w:r>
      <w:r w:rsidR="001E5E79" w:rsidRPr="00161B48">
        <w:rPr>
          <w:sz w:val="28"/>
          <w:szCs w:val="28"/>
        </w:rPr>
        <w:t>кв. м. с видом разрешенного использования «</w:t>
      </w:r>
      <w:r w:rsidR="00161B48" w:rsidRPr="00161B48">
        <w:rPr>
          <w:sz w:val="28"/>
          <w:szCs w:val="28"/>
        </w:rPr>
        <w:t>Отдельно стоящие индивидуальные  жилые дома на одну семью, коттеджи</w:t>
      </w:r>
      <w:r w:rsidR="001E5E79" w:rsidRPr="00161B48">
        <w:rPr>
          <w:sz w:val="28"/>
          <w:szCs w:val="28"/>
        </w:rPr>
        <w:t>», из категории земель – «</w:t>
      </w:r>
      <w:r w:rsidR="00E50BFA" w:rsidRPr="00161B48">
        <w:rPr>
          <w:sz w:val="28"/>
          <w:szCs w:val="28"/>
        </w:rPr>
        <w:t>З</w:t>
      </w:r>
      <w:r w:rsidR="001E5E79" w:rsidRPr="00161B48">
        <w:rPr>
          <w:sz w:val="28"/>
          <w:szCs w:val="28"/>
        </w:rPr>
        <w:t xml:space="preserve">емли населенных пунктов», в территориальной зоне «Ж-1», расположенного: Российская Федерация, Республика Башкортостан, МР Уфимский район, СП </w:t>
      </w:r>
      <w:r w:rsidR="00161B48" w:rsidRPr="00161B48">
        <w:rPr>
          <w:sz w:val="28"/>
          <w:szCs w:val="28"/>
        </w:rPr>
        <w:t xml:space="preserve">Булгаковский </w:t>
      </w:r>
      <w:r w:rsidR="001E5E79" w:rsidRPr="00161B48">
        <w:rPr>
          <w:sz w:val="28"/>
          <w:szCs w:val="28"/>
        </w:rPr>
        <w:t xml:space="preserve">сельсовет, </w:t>
      </w:r>
      <w:r w:rsidR="00161B48" w:rsidRPr="00161B48">
        <w:rPr>
          <w:sz w:val="28"/>
          <w:szCs w:val="28"/>
        </w:rPr>
        <w:t>с. Булгаково, ул. Школьная</w:t>
      </w:r>
      <w:r w:rsidR="001E5E79" w:rsidRPr="00161B48">
        <w:rPr>
          <w:sz w:val="28"/>
          <w:szCs w:val="28"/>
        </w:rPr>
        <w:t>, на кадастровом плане территории, согласно приложению к настоящему постановлению.</w:t>
      </w:r>
    </w:p>
    <w:p w:rsidR="007337E7" w:rsidRPr="00161B48" w:rsidRDefault="007337E7" w:rsidP="007337E7">
      <w:pPr>
        <w:pStyle w:val="a4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1E5E79" w:rsidRPr="00161B48">
        <w:rPr>
          <w:szCs w:val="28"/>
          <w:lang w:val="ru-RU"/>
        </w:rPr>
        <w:t xml:space="preserve">Доступ к земельному участку с условным кадастровым номером </w:t>
      </w:r>
      <w:r w:rsidR="00161B48" w:rsidRPr="00161B48">
        <w:rPr>
          <w:szCs w:val="28"/>
          <w:lang w:val="ru-RU"/>
        </w:rPr>
        <w:t>02:47:000000:</w:t>
      </w:r>
      <w:proofErr w:type="gramStart"/>
      <w:r w:rsidR="00161B48" w:rsidRPr="00161B48">
        <w:rPr>
          <w:szCs w:val="28"/>
          <w:lang w:val="ru-RU"/>
        </w:rPr>
        <w:t>10743:ЗУ</w:t>
      </w:r>
      <w:proofErr w:type="gramEnd"/>
      <w:r w:rsidR="00161B48" w:rsidRPr="00161B48">
        <w:rPr>
          <w:szCs w:val="28"/>
          <w:lang w:val="ru-RU"/>
        </w:rPr>
        <w:t xml:space="preserve">1 </w:t>
      </w:r>
      <w:r w:rsidR="001E5E79" w:rsidRPr="00161B48">
        <w:rPr>
          <w:szCs w:val="28"/>
          <w:lang w:val="ru-RU"/>
        </w:rPr>
        <w:t xml:space="preserve">осуществляется посредством </w:t>
      </w:r>
      <w:r w:rsidR="00161B48" w:rsidRPr="00161B48">
        <w:rPr>
          <w:szCs w:val="28"/>
          <w:lang w:val="ru-RU"/>
        </w:rPr>
        <w:t>исходного земельного участка</w:t>
      </w:r>
      <w:r w:rsidR="001E5E79" w:rsidRPr="00161B48">
        <w:rPr>
          <w:szCs w:val="28"/>
          <w:lang w:val="ru-RU"/>
        </w:rPr>
        <w:t>.</w:t>
      </w:r>
    </w:p>
    <w:p w:rsidR="00613965" w:rsidRPr="00161B48" w:rsidRDefault="00161B48" w:rsidP="007337E7">
      <w:pPr>
        <w:pStyle w:val="a4"/>
        <w:ind w:left="0" w:firstLine="567"/>
        <w:rPr>
          <w:szCs w:val="28"/>
          <w:lang w:val="ru-RU"/>
        </w:rPr>
      </w:pPr>
      <w:r w:rsidRPr="00161B48">
        <w:rPr>
          <w:szCs w:val="28"/>
          <w:lang w:val="ru-RU"/>
        </w:rPr>
        <w:t>3</w:t>
      </w:r>
      <w:r w:rsidR="00613965" w:rsidRPr="00161B48">
        <w:rPr>
          <w:szCs w:val="28"/>
          <w:lang w:val="ru-RU"/>
        </w:rPr>
        <w:t xml:space="preserve">. В соответствии с ч. 6 ст. 11.4 Земельного кодекса Российской Федерации земельный участок с кадастровым номером </w:t>
      </w:r>
      <w:r w:rsidRPr="00161B48">
        <w:rPr>
          <w:szCs w:val="28"/>
          <w:lang w:val="ru-RU"/>
        </w:rPr>
        <w:t>02:47:000000:10743</w:t>
      </w:r>
      <w:r w:rsidR="00613965" w:rsidRPr="00161B48">
        <w:rPr>
          <w:szCs w:val="28"/>
          <w:lang w:val="ru-RU"/>
        </w:rPr>
        <w:t>, раздел которого осуществлен, сохраняется в измененных границах.</w:t>
      </w:r>
    </w:p>
    <w:p w:rsidR="007337E7" w:rsidRPr="00161B48" w:rsidRDefault="00161B48" w:rsidP="007337E7">
      <w:pPr>
        <w:pStyle w:val="a4"/>
        <w:ind w:left="0" w:firstLine="567"/>
        <w:rPr>
          <w:szCs w:val="28"/>
          <w:lang w:val="ru-RU"/>
        </w:rPr>
      </w:pPr>
      <w:r w:rsidRPr="00161B48">
        <w:rPr>
          <w:szCs w:val="28"/>
          <w:lang w:val="ru-RU"/>
        </w:rPr>
        <w:t>4</w:t>
      </w:r>
      <w:r w:rsidR="007337E7" w:rsidRPr="00161B48">
        <w:rPr>
          <w:szCs w:val="28"/>
          <w:lang w:val="ru-RU"/>
        </w:rPr>
        <w:t xml:space="preserve">. </w:t>
      </w:r>
      <w:r w:rsidR="001E5E79" w:rsidRPr="00161B48">
        <w:rPr>
          <w:szCs w:val="28"/>
        </w:rPr>
        <w:t>Для уточнения наличия инженерных сетей, охранных зон коммуникаций, согласования с балансодержателями выполнить инженерно-геодезические изыскания в системе координат МСК-02.</w:t>
      </w:r>
    </w:p>
    <w:p w:rsidR="007337E7" w:rsidRDefault="00161B48" w:rsidP="007337E7">
      <w:pPr>
        <w:pStyle w:val="a4"/>
        <w:ind w:left="0" w:firstLine="567"/>
        <w:rPr>
          <w:szCs w:val="28"/>
          <w:lang w:val="ru-RU"/>
        </w:rPr>
      </w:pPr>
      <w:r>
        <w:rPr>
          <w:color w:val="000000"/>
          <w:szCs w:val="28"/>
          <w:lang w:val="ru-RU"/>
        </w:rPr>
        <w:t>5</w:t>
      </w:r>
      <w:r w:rsidR="007337E7">
        <w:rPr>
          <w:color w:val="000000"/>
          <w:szCs w:val="28"/>
          <w:lang w:val="ru-RU"/>
        </w:rPr>
        <w:t xml:space="preserve">. </w:t>
      </w:r>
      <w:r w:rsidR="001E5E79">
        <w:rPr>
          <w:szCs w:val="28"/>
        </w:rPr>
        <w:t>Срок действия решения об утверждении схемы расположения земельного участка составляет два года.</w:t>
      </w:r>
    </w:p>
    <w:p w:rsidR="00D25A52" w:rsidRPr="00D25A52" w:rsidRDefault="00161B48" w:rsidP="007337E7">
      <w:pPr>
        <w:pStyle w:val="a4"/>
        <w:ind w:left="0" w:firstLine="567"/>
        <w:rPr>
          <w:szCs w:val="28"/>
        </w:rPr>
      </w:pPr>
      <w:r>
        <w:rPr>
          <w:szCs w:val="28"/>
          <w:lang w:val="ru-RU"/>
        </w:rPr>
        <w:t>6</w:t>
      </w:r>
      <w:r w:rsidR="007337E7">
        <w:rPr>
          <w:szCs w:val="28"/>
          <w:lang w:val="ru-RU"/>
        </w:rPr>
        <w:t xml:space="preserve">. </w:t>
      </w:r>
      <w:r w:rsidR="00D25A52" w:rsidRPr="00D25A52">
        <w:rPr>
          <w:szCs w:val="28"/>
        </w:rPr>
        <w:t xml:space="preserve">Контроль за исполнением настоящего постановления </w:t>
      </w:r>
      <w:r w:rsidR="00613965">
        <w:rPr>
          <w:szCs w:val="28"/>
          <w:lang w:val="ru-RU"/>
        </w:rPr>
        <w:t>оставляю за собой.</w:t>
      </w:r>
    </w:p>
    <w:p w:rsidR="00D25A52" w:rsidRDefault="00D25A52" w:rsidP="00D25A52">
      <w:pPr>
        <w:ind w:right="-2"/>
        <w:jc w:val="both"/>
        <w:rPr>
          <w:sz w:val="28"/>
          <w:szCs w:val="28"/>
        </w:rPr>
      </w:pPr>
    </w:p>
    <w:p w:rsidR="00B350A9" w:rsidRDefault="00B350A9" w:rsidP="00D25A52">
      <w:pPr>
        <w:ind w:right="-2"/>
        <w:jc w:val="both"/>
        <w:rPr>
          <w:sz w:val="28"/>
          <w:szCs w:val="28"/>
        </w:rPr>
      </w:pPr>
    </w:p>
    <w:p w:rsidR="00161B48" w:rsidRDefault="00D25A52" w:rsidP="00161B48">
      <w:pPr>
        <w:shd w:val="clear" w:color="auto" w:fill="FFFFFF"/>
        <w:tabs>
          <w:tab w:val="left" w:pos="6096"/>
          <w:tab w:val="left" w:pos="680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r w:rsidR="00161B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161B48">
        <w:rPr>
          <w:color w:val="000000"/>
          <w:sz w:val="28"/>
          <w:szCs w:val="28"/>
        </w:rPr>
        <w:t xml:space="preserve">А.Н. Мельников </w:t>
      </w:r>
    </w:p>
    <w:p w:rsidR="00D25A52" w:rsidRDefault="00D25A52" w:rsidP="007337E7">
      <w:pPr>
        <w:ind w:right="-2"/>
        <w:jc w:val="both"/>
        <w:rPr>
          <w:sz w:val="28"/>
          <w:szCs w:val="28"/>
        </w:rPr>
      </w:pPr>
    </w:p>
    <w:p w:rsidR="00F533CD" w:rsidRPr="00613965" w:rsidRDefault="00F533CD" w:rsidP="00D25A52">
      <w:pPr>
        <w:ind w:left="567" w:right="-2"/>
        <w:jc w:val="both"/>
        <w:rPr>
          <w:sz w:val="16"/>
          <w:szCs w:val="16"/>
        </w:rPr>
      </w:pPr>
      <w:r w:rsidRPr="00613965">
        <w:rPr>
          <w:sz w:val="16"/>
          <w:szCs w:val="16"/>
        </w:rPr>
        <w:t>Исп. Паличев К.И.</w:t>
      </w:r>
    </w:p>
    <w:p w:rsidR="001E5E79" w:rsidRDefault="00F533CD" w:rsidP="00613965">
      <w:pPr>
        <w:ind w:left="567" w:right="-2"/>
        <w:jc w:val="both"/>
        <w:rPr>
          <w:sz w:val="16"/>
          <w:szCs w:val="16"/>
        </w:rPr>
      </w:pPr>
      <w:r w:rsidRPr="00613965">
        <w:rPr>
          <w:sz w:val="16"/>
          <w:szCs w:val="16"/>
        </w:rPr>
        <w:t xml:space="preserve">         </w:t>
      </w:r>
      <w:r w:rsidR="00613965" w:rsidRPr="00613965">
        <w:rPr>
          <w:sz w:val="16"/>
          <w:szCs w:val="16"/>
        </w:rPr>
        <w:t>Лоскутов Н.О.</w:t>
      </w:r>
    </w:p>
    <w:p w:rsidR="005B1AC4" w:rsidRPr="00613965" w:rsidRDefault="005B1AC4" w:rsidP="00613965">
      <w:pPr>
        <w:ind w:left="567"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Назарова К.А.</w:t>
      </w:r>
    </w:p>
    <w:sectPr w:rsidR="005B1AC4" w:rsidRPr="00613965" w:rsidSect="00B350A9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C60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38D6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2"/>
    <w:rsid w:val="00027B20"/>
    <w:rsid w:val="0003367B"/>
    <w:rsid w:val="00061EA1"/>
    <w:rsid w:val="00063E6B"/>
    <w:rsid w:val="00082354"/>
    <w:rsid w:val="00082A72"/>
    <w:rsid w:val="000C5170"/>
    <w:rsid w:val="000C6AB3"/>
    <w:rsid w:val="000D7D3C"/>
    <w:rsid w:val="001169C1"/>
    <w:rsid w:val="00156120"/>
    <w:rsid w:val="00161B48"/>
    <w:rsid w:val="00166C24"/>
    <w:rsid w:val="00175942"/>
    <w:rsid w:val="001820B8"/>
    <w:rsid w:val="0019407A"/>
    <w:rsid w:val="001B2E64"/>
    <w:rsid w:val="001E5E79"/>
    <w:rsid w:val="00200EF8"/>
    <w:rsid w:val="00234F5C"/>
    <w:rsid w:val="002373E9"/>
    <w:rsid w:val="002E6CE8"/>
    <w:rsid w:val="002F7185"/>
    <w:rsid w:val="002F7AD2"/>
    <w:rsid w:val="00366882"/>
    <w:rsid w:val="003D3557"/>
    <w:rsid w:val="003D68B3"/>
    <w:rsid w:val="003E4854"/>
    <w:rsid w:val="004142EE"/>
    <w:rsid w:val="004221B5"/>
    <w:rsid w:val="004420E5"/>
    <w:rsid w:val="004F1F04"/>
    <w:rsid w:val="005335ED"/>
    <w:rsid w:val="00536B1F"/>
    <w:rsid w:val="00541414"/>
    <w:rsid w:val="00544C05"/>
    <w:rsid w:val="00571CF6"/>
    <w:rsid w:val="00582845"/>
    <w:rsid w:val="005B1AC4"/>
    <w:rsid w:val="005C3590"/>
    <w:rsid w:val="005C724E"/>
    <w:rsid w:val="005D0302"/>
    <w:rsid w:val="005D2529"/>
    <w:rsid w:val="005F18F8"/>
    <w:rsid w:val="005F7BB0"/>
    <w:rsid w:val="00605F32"/>
    <w:rsid w:val="00607129"/>
    <w:rsid w:val="00613965"/>
    <w:rsid w:val="006241C9"/>
    <w:rsid w:val="00631ED9"/>
    <w:rsid w:val="00652056"/>
    <w:rsid w:val="0066419B"/>
    <w:rsid w:val="006B196B"/>
    <w:rsid w:val="006B1ABC"/>
    <w:rsid w:val="006C671C"/>
    <w:rsid w:val="006D2D65"/>
    <w:rsid w:val="006F5956"/>
    <w:rsid w:val="00703D6A"/>
    <w:rsid w:val="0072139E"/>
    <w:rsid w:val="00721B62"/>
    <w:rsid w:val="00725381"/>
    <w:rsid w:val="007337E7"/>
    <w:rsid w:val="00764489"/>
    <w:rsid w:val="00770911"/>
    <w:rsid w:val="007C0EBC"/>
    <w:rsid w:val="007D394B"/>
    <w:rsid w:val="0081130C"/>
    <w:rsid w:val="00821983"/>
    <w:rsid w:val="00866E4C"/>
    <w:rsid w:val="008814EC"/>
    <w:rsid w:val="0088331D"/>
    <w:rsid w:val="008A462A"/>
    <w:rsid w:val="008D7ACA"/>
    <w:rsid w:val="0090771E"/>
    <w:rsid w:val="00915C96"/>
    <w:rsid w:val="009173A2"/>
    <w:rsid w:val="0096071E"/>
    <w:rsid w:val="009B0CF3"/>
    <w:rsid w:val="009B3C43"/>
    <w:rsid w:val="009C7F79"/>
    <w:rsid w:val="009D1465"/>
    <w:rsid w:val="00A1511D"/>
    <w:rsid w:val="00A252A9"/>
    <w:rsid w:val="00A30A84"/>
    <w:rsid w:val="00AA54A2"/>
    <w:rsid w:val="00AC0163"/>
    <w:rsid w:val="00AC37A6"/>
    <w:rsid w:val="00AF2A22"/>
    <w:rsid w:val="00B054D2"/>
    <w:rsid w:val="00B350A9"/>
    <w:rsid w:val="00B40B90"/>
    <w:rsid w:val="00B634AB"/>
    <w:rsid w:val="00B663CF"/>
    <w:rsid w:val="00BB651F"/>
    <w:rsid w:val="00BD017C"/>
    <w:rsid w:val="00BD57A0"/>
    <w:rsid w:val="00BD76A0"/>
    <w:rsid w:val="00C127CC"/>
    <w:rsid w:val="00C3372C"/>
    <w:rsid w:val="00C436F7"/>
    <w:rsid w:val="00CD6754"/>
    <w:rsid w:val="00CF2B30"/>
    <w:rsid w:val="00D25A52"/>
    <w:rsid w:val="00D77A60"/>
    <w:rsid w:val="00DD0AE7"/>
    <w:rsid w:val="00DE2DC3"/>
    <w:rsid w:val="00E50BFA"/>
    <w:rsid w:val="00EB1718"/>
    <w:rsid w:val="00F533CD"/>
    <w:rsid w:val="00FA01DC"/>
    <w:rsid w:val="00FA3D72"/>
    <w:rsid w:val="00FB6FB7"/>
    <w:rsid w:val="00FD6FB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14e7"/>
    </o:shapedefaults>
    <o:shapelayout v:ext="edit">
      <o:idmap v:ext="edit" data="1"/>
    </o:shapelayout>
  </w:shapeDefaults>
  <w:decimalSymbol w:val=","/>
  <w:listSeparator w:val=";"/>
  <w14:docId w14:val="783DB23C"/>
  <w15:chartTrackingRefBased/>
  <w15:docId w15:val="{A31DE38C-238A-46DB-A1BC-6276AB7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1B48"/>
    <w:pPr>
      <w:keepNext/>
      <w:outlineLvl w:val="1"/>
    </w:pPr>
    <w:rPr>
      <w:b/>
      <w:bCs/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D6FB5"/>
    <w:pPr>
      <w:ind w:left="567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FD6FB5"/>
    <w:rPr>
      <w:sz w:val="28"/>
    </w:rPr>
  </w:style>
  <w:style w:type="paragraph" w:styleId="a6">
    <w:name w:val="List Paragraph"/>
    <w:basedOn w:val="a"/>
    <w:qFormat/>
    <w:rsid w:val="00FD6FB5"/>
    <w:pPr>
      <w:ind w:left="720"/>
      <w:contextualSpacing/>
    </w:pPr>
    <w:rPr>
      <w:lang w:val="tt-RU"/>
    </w:rPr>
  </w:style>
  <w:style w:type="character" w:customStyle="1" w:styleId="20">
    <w:name w:val="Заголовок 2 Знак"/>
    <w:basedOn w:val="a0"/>
    <w:link w:val="2"/>
    <w:rsid w:val="00161B48"/>
    <w:rPr>
      <w:b/>
      <w:bCs/>
      <w:color w:val="FF0000"/>
      <w:sz w:val="24"/>
      <w:szCs w:val="24"/>
    </w:rPr>
  </w:style>
  <w:style w:type="paragraph" w:styleId="a7">
    <w:name w:val="Balloon Text"/>
    <w:basedOn w:val="a"/>
    <w:link w:val="a8"/>
    <w:rsid w:val="00161B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6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&#1093;&#1077;&#1084;&#1072;%20&#1088;&#1072;&#1089;&#1087;&#1086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расположения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Назарова Ксения Алексеевна</dc:creator>
  <cp:keywords/>
  <cp:lastModifiedBy>user</cp:lastModifiedBy>
  <cp:revision>5</cp:revision>
  <cp:lastPrinted>2018-11-19T09:46:00Z</cp:lastPrinted>
  <dcterms:created xsi:type="dcterms:W3CDTF">2018-11-14T04:05:00Z</dcterms:created>
  <dcterms:modified xsi:type="dcterms:W3CDTF">2019-01-17T10:27:00Z</dcterms:modified>
</cp:coreProperties>
</file>