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D6" w:rsidRPr="001E34D6" w:rsidRDefault="001E34D6" w:rsidP="001E34D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34D6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сельского поселения</w:t>
      </w:r>
    </w:p>
    <w:p w:rsidR="001E34D6" w:rsidRPr="001E34D6" w:rsidRDefault="001E34D6" w:rsidP="001E34D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34D6">
        <w:rPr>
          <w:rFonts w:ascii="Times New Roman" w:hAnsi="Times New Roman" w:cs="Times New Roman"/>
          <w:b/>
          <w:bCs/>
          <w:caps/>
          <w:sz w:val="28"/>
          <w:szCs w:val="28"/>
        </w:rPr>
        <w:t>Булгаковский сельсовет муниципального района Уфимский район Республики Башкортостан</w:t>
      </w:r>
    </w:p>
    <w:p w:rsidR="001E34D6" w:rsidRPr="001E34D6" w:rsidRDefault="001E34D6" w:rsidP="001E3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4D6" w:rsidRPr="001E34D6" w:rsidRDefault="001E34D6" w:rsidP="001E3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4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34D6" w:rsidRPr="001E34D6" w:rsidRDefault="001E34D6" w:rsidP="001E3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4D6">
        <w:rPr>
          <w:rFonts w:ascii="Times New Roman" w:hAnsi="Times New Roman" w:cs="Times New Roman"/>
          <w:b/>
          <w:bCs/>
          <w:sz w:val="28"/>
          <w:szCs w:val="28"/>
        </w:rPr>
        <w:t>15 октября 2018 г.                                  № 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5389F" w:rsidRDefault="00F5389F" w:rsidP="00F538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2C1" w:rsidRDefault="00B062C1" w:rsidP="00F538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062C1">
        <w:rPr>
          <w:rFonts w:ascii="Times New Roman" w:hAnsi="Times New Roman" w:cs="Times New Roman"/>
          <w:b/>
          <w:bCs/>
          <w:sz w:val="28"/>
          <w:szCs w:val="28"/>
        </w:rPr>
        <w:t>О закрытии кладбища для свободных захоронений</w:t>
      </w:r>
    </w:p>
    <w:bookmarkEnd w:id="0"/>
    <w:p w:rsidR="00F5389F" w:rsidRPr="00B062C1" w:rsidRDefault="00F5389F" w:rsidP="00F5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2C1" w:rsidRPr="00B062C1" w:rsidRDefault="00B062C1" w:rsidP="00B06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2C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Санитарными правилами «Гигиенические требования к размещению, устройству и содержанию кладбищ, зданий и сооружений похоронного назначения» (СанПиН 2.1.2882-11 утвержден Постановлением Главного государственного санитарного врача РФ от 28.06.2011 № 84), «Санитарными правилами и нормами СанПиН 2.1.1279-03», утвержденными постановлением Главного государственного врача от 08.04.2003г.,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62C1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2C1"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захоронений  на территории сельского поселения Булгаковский сельсовет   муниципального района Уфимский район Республики Башкортостан,  которым регламентирован порядок предоставления и использования земельных участков для погребения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B062C1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Булгаковский сельсовет от  18 ноября 2014 годам № 212, в связи с полным использованием территории кладбища в </w:t>
      </w:r>
      <w:r>
        <w:rPr>
          <w:rFonts w:ascii="Times New Roman" w:hAnsi="Times New Roman" w:cs="Times New Roman"/>
          <w:sz w:val="28"/>
          <w:szCs w:val="28"/>
        </w:rPr>
        <w:t>селе Булгаково</w:t>
      </w:r>
      <w:r w:rsidRPr="00B062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B062C1">
        <w:rPr>
          <w:rFonts w:ascii="Times New Roman" w:hAnsi="Times New Roman" w:cs="Times New Roman"/>
          <w:sz w:val="28"/>
          <w:szCs w:val="28"/>
        </w:rPr>
        <w:t>,</w:t>
      </w:r>
    </w:p>
    <w:p w:rsidR="00B062C1" w:rsidRPr="00B062C1" w:rsidRDefault="00B062C1" w:rsidP="00B06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2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62C1" w:rsidRPr="00B062C1" w:rsidRDefault="00B062C1" w:rsidP="00B062C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2C1">
        <w:rPr>
          <w:rFonts w:ascii="Times New Roman" w:hAnsi="Times New Roman" w:cs="Times New Roman"/>
          <w:sz w:val="28"/>
          <w:szCs w:val="28"/>
        </w:rPr>
        <w:t>Закрыть для свободных захоронений кладбище в селе Булгаково сельского поселения Булгаковский сельсовет, на котором полностью использована территория для создания новых мест захоронений.</w:t>
      </w:r>
    </w:p>
    <w:p w:rsidR="00B062C1" w:rsidRDefault="00B062C1" w:rsidP="00B062C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2C1">
        <w:rPr>
          <w:rFonts w:ascii="Times New Roman" w:hAnsi="Times New Roman" w:cs="Times New Roman"/>
          <w:sz w:val="28"/>
          <w:szCs w:val="28"/>
        </w:rPr>
        <w:t>Разрешить производить захоронения на указанных кладбищах, закрытых для свободных захоронений, только в родственные места захоронений (родственные могилы) и в свободные места захоронений в границах родственных оград. </w:t>
      </w:r>
    </w:p>
    <w:p w:rsidR="00B062C1" w:rsidRDefault="00B062C1" w:rsidP="00B062C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2C1">
        <w:rPr>
          <w:rFonts w:ascii="Times New Roman" w:hAnsi="Times New Roman" w:cs="Times New Roman"/>
          <w:sz w:val="28"/>
          <w:szCs w:val="28"/>
        </w:rPr>
        <w:t xml:space="preserve">Под родственным местом захоронения (родственной могилой) понимается участок на территории муниципального кладбища, на котором ранее был захоронен родственник, родственники умершего или погибшего. Под </w:t>
      </w:r>
      <w:r w:rsidRPr="00B062C1">
        <w:rPr>
          <w:rFonts w:ascii="Times New Roman" w:hAnsi="Times New Roman" w:cs="Times New Roman"/>
          <w:sz w:val="28"/>
          <w:szCs w:val="28"/>
        </w:rPr>
        <w:lastRenderedPageBreak/>
        <w:t>родственной оградой понимается несколько родственных мест захоронений в границах могильной ограды.</w:t>
      </w:r>
    </w:p>
    <w:p w:rsidR="00F5389F" w:rsidRPr="00F5389F" w:rsidRDefault="00B062C1" w:rsidP="00F5389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2C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5389F" w:rsidRPr="00F5389F">
        <w:rPr>
          <w:rFonts w:ascii="Times New Roman" w:hAnsi="Times New Roman" w:cs="Times New Roman"/>
          <w:sz w:val="28"/>
          <w:szCs w:val="28"/>
        </w:rPr>
        <w:t xml:space="preserve">обнародовать  на информационном стенде по адресу: с. Булгаково, ул. Кирова д.7 и на официальном сайте </w:t>
      </w:r>
      <w:r w:rsidR="00F5389F">
        <w:rPr>
          <w:rFonts w:ascii="Times New Roman" w:hAnsi="Times New Roman" w:cs="Times New Roman"/>
          <w:sz w:val="28"/>
          <w:szCs w:val="28"/>
        </w:rPr>
        <w:t>а</w:t>
      </w:r>
      <w:r w:rsidR="00F5389F" w:rsidRPr="00F5389F">
        <w:rPr>
          <w:rFonts w:ascii="Times New Roman" w:hAnsi="Times New Roman" w:cs="Times New Roman"/>
          <w:sz w:val="28"/>
          <w:szCs w:val="28"/>
        </w:rPr>
        <w:t>дминистрации сельского поселения Булгаковский сельсовет муниципального района Уфимский район Республики Башкортостан в сети «Интернет»</w:t>
      </w:r>
      <w:r w:rsidR="00F5389F">
        <w:rPr>
          <w:rFonts w:ascii="Times New Roman" w:hAnsi="Times New Roman" w:cs="Times New Roman"/>
          <w:sz w:val="28"/>
          <w:szCs w:val="28"/>
        </w:rPr>
        <w:t>:</w:t>
      </w:r>
      <w:hyperlink r:id="rId5" w:tgtFrame="_blank" w:history="1"/>
      <w:r w:rsidR="00F5389F" w:rsidRPr="00F5389F">
        <w:rPr>
          <w:rFonts w:ascii="Times New Roman" w:hAnsi="Times New Roman" w:cs="Times New Roman"/>
          <w:iCs/>
          <w:sz w:val="28"/>
          <w:szCs w:val="28"/>
        </w:rPr>
        <w:t xml:space="preserve"> http://sp-bulgakovo.ru/.</w:t>
      </w:r>
    </w:p>
    <w:p w:rsidR="00B062C1" w:rsidRPr="00B062C1" w:rsidRDefault="00F5389F" w:rsidP="00B062C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062C1" w:rsidRPr="00B062C1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="00B062C1" w:rsidRPr="00B062C1">
        <w:rPr>
          <w:rFonts w:ascii="Times New Roman" w:hAnsi="Times New Roman" w:cs="Times New Roman"/>
          <w:sz w:val="28"/>
          <w:szCs w:val="28"/>
        </w:rPr>
        <w:t>.</w:t>
      </w:r>
    </w:p>
    <w:p w:rsidR="00B062C1" w:rsidRPr="00B062C1" w:rsidRDefault="00B062C1" w:rsidP="00B062C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2C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F5389F" w:rsidRDefault="00F5389F"/>
    <w:p w:rsidR="00F5389F" w:rsidRPr="00F5389F" w:rsidRDefault="00F53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389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А.Н. Мельников</w:t>
      </w:r>
    </w:p>
    <w:sectPr w:rsidR="00F5389F" w:rsidRPr="00F5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048A4"/>
    <w:multiLevelType w:val="hybridMultilevel"/>
    <w:tmpl w:val="978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C1"/>
    <w:rsid w:val="001E34D6"/>
    <w:rsid w:val="002C7398"/>
    <w:rsid w:val="00B062B5"/>
    <w:rsid w:val="00B062C1"/>
    <w:rsid w:val="00F5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30A3"/>
  <w15:chartTrackingRefBased/>
  <w15:docId w15:val="{6AF5487B-AEC8-4726-A8B2-B7E4D4E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38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ubovo-uf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2018-10-18T10:52:00Z</cp:lastPrinted>
  <dcterms:created xsi:type="dcterms:W3CDTF">2018-10-18T10:27:00Z</dcterms:created>
  <dcterms:modified xsi:type="dcterms:W3CDTF">2019-01-17T10:16:00Z</dcterms:modified>
</cp:coreProperties>
</file>